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40A9" w:rsidRPr="00E86C94" w:rsidRDefault="00E86C94" w:rsidP="00A922E2">
      <w:pPr>
        <w:pStyle w:val="Titre"/>
        <w:tabs>
          <w:tab w:val="left" w:pos="9781"/>
        </w:tabs>
        <w:spacing w:before="720"/>
        <w:ind w:left="0" w:right="0"/>
        <w:rPr>
          <w:sz w:val="48"/>
          <w:szCs w:val="48"/>
        </w:rPr>
      </w:pPr>
      <w:r w:rsidRPr="00E86C94">
        <w:rPr>
          <w:sz w:val="48"/>
          <w:szCs w:val="48"/>
        </w:rPr>
        <w:t>Présent</w:t>
      </w:r>
      <w:r>
        <w:rPr>
          <w:sz w:val="48"/>
          <w:szCs w:val="48"/>
        </w:rPr>
        <w:t>ation de la solution logicielle </w:t>
      </w:r>
      <w:r w:rsidRPr="00E86C94">
        <w:rPr>
          <w:sz w:val="48"/>
          <w:szCs w:val="48"/>
        </w:rPr>
        <w:t>OASIS-OKAPI</w:t>
      </w:r>
    </w:p>
    <w:p w:rsidR="00EF4042" w:rsidRDefault="00052411" w:rsidP="00052411">
      <w:pPr>
        <w:pStyle w:val="Sous-titre"/>
        <w:outlineLvl w:val="9"/>
      </w:pPr>
      <w:bookmarkStart w:id="0" w:name="_GoBack"/>
      <w:bookmarkEnd w:id="0"/>
      <w:r>
        <w:t>Contenu</w:t>
      </w:r>
    </w:p>
    <w:p w:rsidR="00D7526C" w:rsidRDefault="00630CB2">
      <w:pPr>
        <w:pStyle w:val="TM1"/>
        <w:rPr>
          <w:rFonts w:eastAsiaTheme="minorEastAsia" w:cstheme="minorBidi"/>
          <w:b w:val="0"/>
          <w:bCs w:val="0"/>
          <w:i w:val="0"/>
          <w:iCs w:val="0"/>
          <w:sz w:val="22"/>
          <w:szCs w:val="22"/>
        </w:rPr>
      </w:pPr>
      <w:r>
        <w:fldChar w:fldCharType="begin"/>
      </w:r>
      <w:r w:rsidR="00E315F4">
        <w:instrText xml:space="preserve"> TOC \o "1-3" \h \z \u </w:instrText>
      </w:r>
      <w:r>
        <w:fldChar w:fldCharType="separate"/>
      </w:r>
      <w:hyperlink w:anchor="_Toc109228496" w:history="1">
        <w:r w:rsidR="00D7526C" w:rsidRPr="00DF1595">
          <w:rPr>
            <w:rStyle w:val="Lienhypertexte"/>
            <w:u w:color="4F81BD" w:themeColor="accent1"/>
          </w:rPr>
          <w:t>Chapitre 1.</w:t>
        </w:r>
        <w:r w:rsidR="00D7526C">
          <w:rPr>
            <w:rFonts w:eastAsiaTheme="minorEastAsia" w:cstheme="minorBidi"/>
            <w:b w:val="0"/>
            <w:bCs w:val="0"/>
            <w:i w:val="0"/>
            <w:iCs w:val="0"/>
            <w:sz w:val="22"/>
            <w:szCs w:val="22"/>
          </w:rPr>
          <w:tab/>
        </w:r>
        <w:r w:rsidR="00D7526C" w:rsidRPr="00DF1595">
          <w:rPr>
            <w:rStyle w:val="Lienhypertexte"/>
          </w:rPr>
          <w:t>L’application WEB</w:t>
        </w:r>
        <w:r w:rsidR="00D7526C">
          <w:rPr>
            <w:webHidden/>
          </w:rPr>
          <w:tab/>
        </w:r>
        <w:r w:rsidR="00D7526C">
          <w:rPr>
            <w:webHidden/>
          </w:rPr>
          <w:fldChar w:fldCharType="begin"/>
        </w:r>
        <w:r w:rsidR="00D7526C">
          <w:rPr>
            <w:webHidden/>
          </w:rPr>
          <w:instrText xml:space="preserve"> PAGEREF _Toc109228496 \h </w:instrText>
        </w:r>
        <w:r w:rsidR="00D7526C">
          <w:rPr>
            <w:webHidden/>
          </w:rPr>
        </w:r>
        <w:r w:rsidR="00D7526C">
          <w:rPr>
            <w:webHidden/>
          </w:rPr>
          <w:fldChar w:fldCharType="separate"/>
        </w:r>
        <w:r w:rsidR="00080621">
          <w:rPr>
            <w:webHidden/>
          </w:rPr>
          <w:t>2</w:t>
        </w:r>
        <w:r w:rsidR="00D7526C">
          <w:rPr>
            <w:webHidden/>
          </w:rPr>
          <w:fldChar w:fldCharType="end"/>
        </w:r>
      </w:hyperlink>
    </w:p>
    <w:p w:rsidR="00D7526C" w:rsidRDefault="00D7526C">
      <w:pPr>
        <w:pStyle w:val="TM2"/>
        <w:rPr>
          <w:rFonts w:eastAsiaTheme="minorEastAsia" w:cstheme="minorBidi"/>
          <w:b w:val="0"/>
          <w:bCs w:val="0"/>
          <w:noProof/>
        </w:rPr>
      </w:pPr>
      <w:hyperlink w:anchor="_Toc109228497" w:history="1">
        <w:r w:rsidRPr="00DF1595">
          <w:rPr>
            <w:rStyle w:val="Lienhypertexte"/>
            <w:noProof/>
          </w:rPr>
          <w:t>1.1</w:t>
        </w:r>
        <w:r>
          <w:rPr>
            <w:rFonts w:eastAsiaTheme="minorEastAsia" w:cstheme="minorBidi"/>
            <w:b w:val="0"/>
            <w:bCs w:val="0"/>
            <w:noProof/>
          </w:rPr>
          <w:tab/>
        </w:r>
        <w:r w:rsidRPr="00DF1595">
          <w:rPr>
            <w:rStyle w:val="Lienhypertexte"/>
            <w:noProof/>
          </w:rPr>
          <w:t>Fonctionnalités</w:t>
        </w:r>
        <w:r>
          <w:rPr>
            <w:noProof/>
            <w:webHidden/>
          </w:rPr>
          <w:tab/>
        </w:r>
        <w:r>
          <w:rPr>
            <w:noProof/>
            <w:webHidden/>
          </w:rPr>
          <w:fldChar w:fldCharType="begin"/>
        </w:r>
        <w:r>
          <w:rPr>
            <w:noProof/>
            <w:webHidden/>
          </w:rPr>
          <w:instrText xml:space="preserve"> PAGEREF _Toc109228497 \h </w:instrText>
        </w:r>
        <w:r>
          <w:rPr>
            <w:noProof/>
            <w:webHidden/>
          </w:rPr>
        </w:r>
        <w:r>
          <w:rPr>
            <w:noProof/>
            <w:webHidden/>
          </w:rPr>
          <w:fldChar w:fldCharType="separate"/>
        </w:r>
        <w:r w:rsidR="00080621">
          <w:rPr>
            <w:noProof/>
            <w:webHidden/>
          </w:rPr>
          <w:t>3</w:t>
        </w:r>
        <w:r>
          <w:rPr>
            <w:noProof/>
            <w:webHidden/>
          </w:rPr>
          <w:fldChar w:fldCharType="end"/>
        </w:r>
      </w:hyperlink>
    </w:p>
    <w:p w:rsidR="00D7526C" w:rsidRDefault="00D7526C">
      <w:pPr>
        <w:pStyle w:val="TM3"/>
        <w:tabs>
          <w:tab w:val="left" w:pos="1200"/>
          <w:tab w:val="right" w:leader="underscore" w:pos="9771"/>
        </w:tabs>
        <w:rPr>
          <w:rFonts w:eastAsiaTheme="minorEastAsia" w:cstheme="minorBidi"/>
          <w:noProof/>
          <w:sz w:val="22"/>
          <w:szCs w:val="22"/>
        </w:rPr>
      </w:pPr>
      <w:hyperlink w:anchor="_Toc109228498" w:history="1">
        <w:r w:rsidRPr="00DF1595">
          <w:rPr>
            <w:rStyle w:val="Lienhypertexte"/>
            <w:noProof/>
          </w:rPr>
          <w:t>1.1.1</w:t>
        </w:r>
        <w:r>
          <w:rPr>
            <w:rFonts w:eastAsiaTheme="minorEastAsia" w:cstheme="minorBidi"/>
            <w:noProof/>
            <w:sz w:val="22"/>
            <w:szCs w:val="22"/>
          </w:rPr>
          <w:tab/>
        </w:r>
        <w:r w:rsidRPr="00DF1595">
          <w:rPr>
            <w:rStyle w:val="Lienhypertexte"/>
            <w:noProof/>
          </w:rPr>
          <w:t>Gérer les informations relatives au patrimoine</w:t>
        </w:r>
        <w:r>
          <w:rPr>
            <w:noProof/>
            <w:webHidden/>
          </w:rPr>
          <w:tab/>
        </w:r>
        <w:r>
          <w:rPr>
            <w:noProof/>
            <w:webHidden/>
          </w:rPr>
          <w:fldChar w:fldCharType="begin"/>
        </w:r>
        <w:r>
          <w:rPr>
            <w:noProof/>
            <w:webHidden/>
          </w:rPr>
          <w:instrText xml:space="preserve"> PAGEREF _Toc109228498 \h </w:instrText>
        </w:r>
        <w:r>
          <w:rPr>
            <w:noProof/>
            <w:webHidden/>
          </w:rPr>
        </w:r>
        <w:r>
          <w:rPr>
            <w:noProof/>
            <w:webHidden/>
          </w:rPr>
          <w:fldChar w:fldCharType="separate"/>
        </w:r>
        <w:r w:rsidR="00080621">
          <w:rPr>
            <w:noProof/>
            <w:webHidden/>
          </w:rPr>
          <w:t>3</w:t>
        </w:r>
        <w:r>
          <w:rPr>
            <w:noProof/>
            <w:webHidden/>
          </w:rPr>
          <w:fldChar w:fldCharType="end"/>
        </w:r>
      </w:hyperlink>
    </w:p>
    <w:p w:rsidR="00D7526C" w:rsidRDefault="00D7526C">
      <w:pPr>
        <w:pStyle w:val="TM3"/>
        <w:tabs>
          <w:tab w:val="left" w:pos="1200"/>
          <w:tab w:val="right" w:leader="underscore" w:pos="9771"/>
        </w:tabs>
        <w:rPr>
          <w:rFonts w:eastAsiaTheme="minorEastAsia" w:cstheme="minorBidi"/>
          <w:noProof/>
          <w:sz w:val="22"/>
          <w:szCs w:val="22"/>
        </w:rPr>
      </w:pPr>
      <w:hyperlink w:anchor="_Toc109228499" w:history="1">
        <w:r w:rsidRPr="00DF1595">
          <w:rPr>
            <w:rStyle w:val="Lienhypertexte"/>
            <w:noProof/>
          </w:rPr>
          <w:t>1.1.2</w:t>
        </w:r>
        <w:r>
          <w:rPr>
            <w:rFonts w:eastAsiaTheme="minorEastAsia" w:cstheme="minorBidi"/>
            <w:noProof/>
            <w:sz w:val="22"/>
            <w:szCs w:val="22"/>
          </w:rPr>
          <w:tab/>
        </w:r>
        <w:r w:rsidRPr="00DF1595">
          <w:rPr>
            <w:rStyle w:val="Lienhypertexte"/>
            <w:noProof/>
          </w:rPr>
          <w:t>Gérer la surveillance</w:t>
        </w:r>
        <w:r>
          <w:rPr>
            <w:noProof/>
            <w:webHidden/>
          </w:rPr>
          <w:tab/>
        </w:r>
        <w:r>
          <w:rPr>
            <w:noProof/>
            <w:webHidden/>
          </w:rPr>
          <w:fldChar w:fldCharType="begin"/>
        </w:r>
        <w:r>
          <w:rPr>
            <w:noProof/>
            <w:webHidden/>
          </w:rPr>
          <w:instrText xml:space="preserve"> PAGEREF _Toc109228499 \h </w:instrText>
        </w:r>
        <w:r>
          <w:rPr>
            <w:noProof/>
            <w:webHidden/>
          </w:rPr>
        </w:r>
        <w:r>
          <w:rPr>
            <w:noProof/>
            <w:webHidden/>
          </w:rPr>
          <w:fldChar w:fldCharType="separate"/>
        </w:r>
        <w:r w:rsidR="00080621">
          <w:rPr>
            <w:noProof/>
            <w:webHidden/>
          </w:rPr>
          <w:t>10</w:t>
        </w:r>
        <w:r>
          <w:rPr>
            <w:noProof/>
            <w:webHidden/>
          </w:rPr>
          <w:fldChar w:fldCharType="end"/>
        </w:r>
      </w:hyperlink>
    </w:p>
    <w:p w:rsidR="00D7526C" w:rsidRDefault="00D7526C">
      <w:pPr>
        <w:pStyle w:val="TM3"/>
        <w:tabs>
          <w:tab w:val="left" w:pos="1200"/>
          <w:tab w:val="right" w:leader="underscore" w:pos="9771"/>
        </w:tabs>
        <w:rPr>
          <w:rFonts w:eastAsiaTheme="minorEastAsia" w:cstheme="minorBidi"/>
          <w:noProof/>
          <w:sz w:val="22"/>
          <w:szCs w:val="22"/>
        </w:rPr>
      </w:pPr>
      <w:hyperlink w:anchor="_Toc109228500" w:history="1">
        <w:r w:rsidRPr="00DF1595">
          <w:rPr>
            <w:rStyle w:val="Lienhypertexte"/>
            <w:noProof/>
          </w:rPr>
          <w:t>1.1.3</w:t>
        </w:r>
        <w:r>
          <w:rPr>
            <w:rFonts w:eastAsiaTheme="minorEastAsia" w:cstheme="minorBidi"/>
            <w:noProof/>
            <w:sz w:val="22"/>
            <w:szCs w:val="22"/>
          </w:rPr>
          <w:tab/>
        </w:r>
        <w:r w:rsidRPr="00DF1595">
          <w:rPr>
            <w:rStyle w:val="Lienhypertexte"/>
            <w:noProof/>
          </w:rPr>
          <w:t>Gérer les programmations d’entretien, de projets et de travaux</w:t>
        </w:r>
        <w:r>
          <w:rPr>
            <w:noProof/>
            <w:webHidden/>
          </w:rPr>
          <w:tab/>
        </w:r>
        <w:r>
          <w:rPr>
            <w:noProof/>
            <w:webHidden/>
          </w:rPr>
          <w:fldChar w:fldCharType="begin"/>
        </w:r>
        <w:r>
          <w:rPr>
            <w:noProof/>
            <w:webHidden/>
          </w:rPr>
          <w:instrText xml:space="preserve"> PAGEREF _Toc109228500 \h </w:instrText>
        </w:r>
        <w:r>
          <w:rPr>
            <w:noProof/>
            <w:webHidden/>
          </w:rPr>
        </w:r>
        <w:r>
          <w:rPr>
            <w:noProof/>
            <w:webHidden/>
          </w:rPr>
          <w:fldChar w:fldCharType="separate"/>
        </w:r>
        <w:r w:rsidR="00080621">
          <w:rPr>
            <w:noProof/>
            <w:webHidden/>
          </w:rPr>
          <w:t>13</w:t>
        </w:r>
        <w:r>
          <w:rPr>
            <w:noProof/>
            <w:webHidden/>
          </w:rPr>
          <w:fldChar w:fldCharType="end"/>
        </w:r>
      </w:hyperlink>
    </w:p>
    <w:p w:rsidR="00D7526C" w:rsidRDefault="00D7526C">
      <w:pPr>
        <w:pStyle w:val="TM3"/>
        <w:tabs>
          <w:tab w:val="left" w:pos="1200"/>
          <w:tab w:val="right" w:leader="underscore" w:pos="9771"/>
        </w:tabs>
        <w:rPr>
          <w:rFonts w:eastAsiaTheme="minorEastAsia" w:cstheme="minorBidi"/>
          <w:noProof/>
          <w:sz w:val="22"/>
          <w:szCs w:val="22"/>
        </w:rPr>
      </w:pPr>
      <w:hyperlink w:anchor="_Toc109228501" w:history="1">
        <w:r w:rsidRPr="00DF1595">
          <w:rPr>
            <w:rStyle w:val="Lienhypertexte"/>
            <w:noProof/>
          </w:rPr>
          <w:t>1.1.4</w:t>
        </w:r>
        <w:r>
          <w:rPr>
            <w:rFonts w:eastAsiaTheme="minorEastAsia" w:cstheme="minorBidi"/>
            <w:noProof/>
            <w:sz w:val="22"/>
            <w:szCs w:val="22"/>
          </w:rPr>
          <w:tab/>
        </w:r>
        <w:r w:rsidRPr="00DF1595">
          <w:rPr>
            <w:rStyle w:val="Lienhypertexte"/>
            <w:noProof/>
          </w:rPr>
          <w:t>Gérer les éditions et le report d’informations sur le patrimoine</w:t>
        </w:r>
        <w:r>
          <w:rPr>
            <w:noProof/>
            <w:webHidden/>
          </w:rPr>
          <w:tab/>
        </w:r>
        <w:r>
          <w:rPr>
            <w:noProof/>
            <w:webHidden/>
          </w:rPr>
          <w:fldChar w:fldCharType="begin"/>
        </w:r>
        <w:r>
          <w:rPr>
            <w:noProof/>
            <w:webHidden/>
          </w:rPr>
          <w:instrText xml:space="preserve"> PAGEREF _Toc109228501 \h </w:instrText>
        </w:r>
        <w:r>
          <w:rPr>
            <w:noProof/>
            <w:webHidden/>
          </w:rPr>
        </w:r>
        <w:r>
          <w:rPr>
            <w:noProof/>
            <w:webHidden/>
          </w:rPr>
          <w:fldChar w:fldCharType="separate"/>
        </w:r>
        <w:r w:rsidR="00080621">
          <w:rPr>
            <w:noProof/>
            <w:webHidden/>
          </w:rPr>
          <w:t>18</w:t>
        </w:r>
        <w:r>
          <w:rPr>
            <w:noProof/>
            <w:webHidden/>
          </w:rPr>
          <w:fldChar w:fldCharType="end"/>
        </w:r>
      </w:hyperlink>
    </w:p>
    <w:p w:rsidR="00D7526C" w:rsidRDefault="00D7526C">
      <w:pPr>
        <w:pStyle w:val="TM3"/>
        <w:tabs>
          <w:tab w:val="left" w:pos="1200"/>
          <w:tab w:val="right" w:leader="underscore" w:pos="9771"/>
        </w:tabs>
        <w:rPr>
          <w:rFonts w:eastAsiaTheme="minorEastAsia" w:cstheme="minorBidi"/>
          <w:noProof/>
          <w:sz w:val="22"/>
          <w:szCs w:val="22"/>
        </w:rPr>
      </w:pPr>
      <w:hyperlink w:anchor="_Toc109228502" w:history="1">
        <w:r w:rsidRPr="00DF1595">
          <w:rPr>
            <w:rStyle w:val="Lienhypertexte"/>
            <w:noProof/>
          </w:rPr>
          <w:t>1.1.5</w:t>
        </w:r>
        <w:r>
          <w:rPr>
            <w:rFonts w:eastAsiaTheme="minorEastAsia" w:cstheme="minorBidi"/>
            <w:noProof/>
            <w:sz w:val="22"/>
            <w:szCs w:val="22"/>
          </w:rPr>
          <w:tab/>
        </w:r>
        <w:r w:rsidRPr="00DF1595">
          <w:rPr>
            <w:rStyle w:val="Lienhypertexte"/>
            <w:noProof/>
          </w:rPr>
          <w:t>Alerter sur le suivi des différentes visites et travaux</w:t>
        </w:r>
        <w:r>
          <w:rPr>
            <w:noProof/>
            <w:webHidden/>
          </w:rPr>
          <w:tab/>
        </w:r>
        <w:r>
          <w:rPr>
            <w:noProof/>
            <w:webHidden/>
          </w:rPr>
          <w:fldChar w:fldCharType="begin"/>
        </w:r>
        <w:r>
          <w:rPr>
            <w:noProof/>
            <w:webHidden/>
          </w:rPr>
          <w:instrText xml:space="preserve"> PAGEREF _Toc109228502 \h </w:instrText>
        </w:r>
        <w:r>
          <w:rPr>
            <w:noProof/>
            <w:webHidden/>
          </w:rPr>
        </w:r>
        <w:r>
          <w:rPr>
            <w:noProof/>
            <w:webHidden/>
          </w:rPr>
          <w:fldChar w:fldCharType="separate"/>
        </w:r>
        <w:r w:rsidR="00080621">
          <w:rPr>
            <w:noProof/>
            <w:webHidden/>
          </w:rPr>
          <w:t>19</w:t>
        </w:r>
        <w:r>
          <w:rPr>
            <w:noProof/>
            <w:webHidden/>
          </w:rPr>
          <w:fldChar w:fldCharType="end"/>
        </w:r>
      </w:hyperlink>
    </w:p>
    <w:p w:rsidR="00D7526C" w:rsidRDefault="00D7526C">
      <w:pPr>
        <w:pStyle w:val="TM3"/>
        <w:tabs>
          <w:tab w:val="left" w:pos="1200"/>
          <w:tab w:val="right" w:leader="underscore" w:pos="9771"/>
        </w:tabs>
        <w:rPr>
          <w:rFonts w:eastAsiaTheme="minorEastAsia" w:cstheme="minorBidi"/>
          <w:noProof/>
          <w:sz w:val="22"/>
          <w:szCs w:val="22"/>
        </w:rPr>
      </w:pPr>
      <w:hyperlink w:anchor="_Toc109228503" w:history="1">
        <w:r w:rsidRPr="00DF1595">
          <w:rPr>
            <w:rStyle w:val="Lienhypertexte"/>
            <w:noProof/>
          </w:rPr>
          <w:t>1.1.6</w:t>
        </w:r>
        <w:r>
          <w:rPr>
            <w:rFonts w:eastAsiaTheme="minorEastAsia" w:cstheme="minorBidi"/>
            <w:noProof/>
            <w:sz w:val="22"/>
            <w:szCs w:val="22"/>
          </w:rPr>
          <w:tab/>
        </w:r>
        <w:r w:rsidRPr="00DF1595">
          <w:rPr>
            <w:rStyle w:val="Lienhypertexte"/>
            <w:noProof/>
          </w:rPr>
          <w:t>Editer des exports sous les formats Word, EXCEL et PDF</w:t>
        </w:r>
        <w:r>
          <w:rPr>
            <w:noProof/>
            <w:webHidden/>
          </w:rPr>
          <w:tab/>
        </w:r>
        <w:r>
          <w:rPr>
            <w:noProof/>
            <w:webHidden/>
          </w:rPr>
          <w:fldChar w:fldCharType="begin"/>
        </w:r>
        <w:r>
          <w:rPr>
            <w:noProof/>
            <w:webHidden/>
          </w:rPr>
          <w:instrText xml:space="preserve"> PAGEREF _Toc109228503 \h </w:instrText>
        </w:r>
        <w:r>
          <w:rPr>
            <w:noProof/>
            <w:webHidden/>
          </w:rPr>
        </w:r>
        <w:r>
          <w:rPr>
            <w:noProof/>
            <w:webHidden/>
          </w:rPr>
          <w:fldChar w:fldCharType="separate"/>
        </w:r>
        <w:r w:rsidR="00080621">
          <w:rPr>
            <w:noProof/>
            <w:webHidden/>
          </w:rPr>
          <w:t>21</w:t>
        </w:r>
        <w:r>
          <w:rPr>
            <w:noProof/>
            <w:webHidden/>
          </w:rPr>
          <w:fldChar w:fldCharType="end"/>
        </w:r>
      </w:hyperlink>
    </w:p>
    <w:p w:rsidR="00D7526C" w:rsidRDefault="00D7526C">
      <w:pPr>
        <w:pStyle w:val="TM3"/>
        <w:tabs>
          <w:tab w:val="left" w:pos="1200"/>
          <w:tab w:val="right" w:leader="underscore" w:pos="9771"/>
        </w:tabs>
        <w:rPr>
          <w:rFonts w:eastAsiaTheme="minorEastAsia" w:cstheme="minorBidi"/>
          <w:noProof/>
          <w:sz w:val="22"/>
          <w:szCs w:val="22"/>
        </w:rPr>
      </w:pPr>
      <w:hyperlink w:anchor="_Toc109228504" w:history="1">
        <w:r w:rsidRPr="00DF1595">
          <w:rPr>
            <w:rStyle w:val="Lienhypertexte"/>
            <w:noProof/>
          </w:rPr>
          <w:t>1.1.7</w:t>
        </w:r>
        <w:r>
          <w:rPr>
            <w:rFonts w:eastAsiaTheme="minorEastAsia" w:cstheme="minorBidi"/>
            <w:noProof/>
            <w:sz w:val="22"/>
            <w:szCs w:val="22"/>
          </w:rPr>
          <w:tab/>
        </w:r>
        <w:r w:rsidRPr="00DF1595">
          <w:rPr>
            <w:rStyle w:val="Lienhypertexte"/>
            <w:noProof/>
          </w:rPr>
          <w:t>Décomposer un ouvrage en élément unitaire</w:t>
        </w:r>
        <w:r>
          <w:rPr>
            <w:noProof/>
            <w:webHidden/>
          </w:rPr>
          <w:tab/>
        </w:r>
        <w:r>
          <w:rPr>
            <w:noProof/>
            <w:webHidden/>
          </w:rPr>
          <w:fldChar w:fldCharType="begin"/>
        </w:r>
        <w:r>
          <w:rPr>
            <w:noProof/>
            <w:webHidden/>
          </w:rPr>
          <w:instrText xml:space="preserve"> PAGEREF _Toc109228504 \h </w:instrText>
        </w:r>
        <w:r>
          <w:rPr>
            <w:noProof/>
            <w:webHidden/>
          </w:rPr>
        </w:r>
        <w:r>
          <w:rPr>
            <w:noProof/>
            <w:webHidden/>
          </w:rPr>
          <w:fldChar w:fldCharType="separate"/>
        </w:r>
        <w:r w:rsidR="00080621">
          <w:rPr>
            <w:noProof/>
            <w:webHidden/>
          </w:rPr>
          <w:t>24</w:t>
        </w:r>
        <w:r>
          <w:rPr>
            <w:noProof/>
            <w:webHidden/>
          </w:rPr>
          <w:fldChar w:fldCharType="end"/>
        </w:r>
      </w:hyperlink>
    </w:p>
    <w:p w:rsidR="00D7526C" w:rsidRDefault="00D7526C">
      <w:pPr>
        <w:pStyle w:val="TM3"/>
        <w:tabs>
          <w:tab w:val="left" w:pos="1200"/>
          <w:tab w:val="right" w:leader="underscore" w:pos="9771"/>
        </w:tabs>
        <w:rPr>
          <w:rFonts w:eastAsiaTheme="minorEastAsia" w:cstheme="minorBidi"/>
          <w:noProof/>
          <w:sz w:val="22"/>
          <w:szCs w:val="22"/>
        </w:rPr>
      </w:pPr>
      <w:hyperlink w:anchor="_Toc109228505" w:history="1">
        <w:r w:rsidRPr="00DF1595">
          <w:rPr>
            <w:rStyle w:val="Lienhypertexte"/>
            <w:noProof/>
          </w:rPr>
          <w:t>1.1.8</w:t>
        </w:r>
        <w:r>
          <w:rPr>
            <w:rFonts w:eastAsiaTheme="minorEastAsia" w:cstheme="minorBidi"/>
            <w:noProof/>
            <w:sz w:val="22"/>
            <w:szCs w:val="22"/>
          </w:rPr>
          <w:tab/>
        </w:r>
        <w:r w:rsidRPr="00DF1595">
          <w:rPr>
            <w:rStyle w:val="Lienhypertexte"/>
            <w:noProof/>
          </w:rPr>
          <w:t>Définir les champs nécessaires à la gestion des ouvrages</w:t>
        </w:r>
        <w:r>
          <w:rPr>
            <w:noProof/>
            <w:webHidden/>
          </w:rPr>
          <w:tab/>
        </w:r>
        <w:r>
          <w:rPr>
            <w:noProof/>
            <w:webHidden/>
          </w:rPr>
          <w:fldChar w:fldCharType="begin"/>
        </w:r>
        <w:r>
          <w:rPr>
            <w:noProof/>
            <w:webHidden/>
          </w:rPr>
          <w:instrText xml:space="preserve"> PAGEREF _Toc109228505 \h </w:instrText>
        </w:r>
        <w:r>
          <w:rPr>
            <w:noProof/>
            <w:webHidden/>
          </w:rPr>
        </w:r>
        <w:r>
          <w:rPr>
            <w:noProof/>
            <w:webHidden/>
          </w:rPr>
          <w:fldChar w:fldCharType="separate"/>
        </w:r>
        <w:r w:rsidR="00080621">
          <w:rPr>
            <w:noProof/>
            <w:webHidden/>
          </w:rPr>
          <w:t>24</w:t>
        </w:r>
        <w:r>
          <w:rPr>
            <w:noProof/>
            <w:webHidden/>
          </w:rPr>
          <w:fldChar w:fldCharType="end"/>
        </w:r>
      </w:hyperlink>
    </w:p>
    <w:p w:rsidR="00D7526C" w:rsidRDefault="00D7526C">
      <w:pPr>
        <w:pStyle w:val="TM3"/>
        <w:tabs>
          <w:tab w:val="left" w:pos="1200"/>
          <w:tab w:val="right" w:leader="underscore" w:pos="9771"/>
        </w:tabs>
        <w:rPr>
          <w:rFonts w:eastAsiaTheme="minorEastAsia" w:cstheme="minorBidi"/>
          <w:noProof/>
          <w:sz w:val="22"/>
          <w:szCs w:val="22"/>
        </w:rPr>
      </w:pPr>
      <w:hyperlink w:anchor="_Toc109228506" w:history="1">
        <w:r w:rsidRPr="00DF1595">
          <w:rPr>
            <w:rStyle w:val="Lienhypertexte"/>
            <w:noProof/>
          </w:rPr>
          <w:t>1.1.9</w:t>
        </w:r>
        <w:r>
          <w:rPr>
            <w:rFonts w:eastAsiaTheme="minorEastAsia" w:cstheme="minorBidi"/>
            <w:noProof/>
            <w:sz w:val="22"/>
            <w:szCs w:val="22"/>
          </w:rPr>
          <w:tab/>
        </w:r>
        <w:r w:rsidRPr="00DF1595">
          <w:rPr>
            <w:rStyle w:val="Lienhypertexte"/>
            <w:noProof/>
          </w:rPr>
          <w:t>Gérer les documents joints</w:t>
        </w:r>
        <w:r>
          <w:rPr>
            <w:noProof/>
            <w:webHidden/>
          </w:rPr>
          <w:tab/>
        </w:r>
        <w:r>
          <w:rPr>
            <w:noProof/>
            <w:webHidden/>
          </w:rPr>
          <w:fldChar w:fldCharType="begin"/>
        </w:r>
        <w:r>
          <w:rPr>
            <w:noProof/>
            <w:webHidden/>
          </w:rPr>
          <w:instrText xml:space="preserve"> PAGEREF _Toc109228506 \h </w:instrText>
        </w:r>
        <w:r>
          <w:rPr>
            <w:noProof/>
            <w:webHidden/>
          </w:rPr>
        </w:r>
        <w:r>
          <w:rPr>
            <w:noProof/>
            <w:webHidden/>
          </w:rPr>
          <w:fldChar w:fldCharType="separate"/>
        </w:r>
        <w:r w:rsidR="00080621">
          <w:rPr>
            <w:noProof/>
            <w:webHidden/>
          </w:rPr>
          <w:t>24</w:t>
        </w:r>
        <w:r>
          <w:rPr>
            <w:noProof/>
            <w:webHidden/>
          </w:rPr>
          <w:fldChar w:fldCharType="end"/>
        </w:r>
      </w:hyperlink>
    </w:p>
    <w:p w:rsidR="00D7526C" w:rsidRDefault="00D7526C">
      <w:pPr>
        <w:pStyle w:val="TM3"/>
        <w:tabs>
          <w:tab w:val="left" w:pos="1200"/>
          <w:tab w:val="right" w:leader="underscore" w:pos="9771"/>
        </w:tabs>
        <w:rPr>
          <w:rFonts w:eastAsiaTheme="minorEastAsia" w:cstheme="minorBidi"/>
          <w:noProof/>
          <w:sz w:val="22"/>
          <w:szCs w:val="22"/>
        </w:rPr>
      </w:pPr>
      <w:hyperlink w:anchor="_Toc109228507" w:history="1">
        <w:r w:rsidRPr="00DF1595">
          <w:rPr>
            <w:rStyle w:val="Lienhypertexte"/>
            <w:noProof/>
          </w:rPr>
          <w:t>1.1.10</w:t>
        </w:r>
        <w:r>
          <w:rPr>
            <w:rFonts w:eastAsiaTheme="minorEastAsia" w:cstheme="minorBidi"/>
            <w:noProof/>
            <w:sz w:val="22"/>
            <w:szCs w:val="22"/>
          </w:rPr>
          <w:tab/>
        </w:r>
        <w:r w:rsidRPr="00DF1595">
          <w:rPr>
            <w:rStyle w:val="Lienhypertexte"/>
            <w:noProof/>
          </w:rPr>
          <w:t>Intégrer une fonction de Gestion Electronique de Documents</w:t>
        </w:r>
        <w:r>
          <w:rPr>
            <w:noProof/>
            <w:webHidden/>
          </w:rPr>
          <w:tab/>
        </w:r>
        <w:r>
          <w:rPr>
            <w:noProof/>
            <w:webHidden/>
          </w:rPr>
          <w:fldChar w:fldCharType="begin"/>
        </w:r>
        <w:r>
          <w:rPr>
            <w:noProof/>
            <w:webHidden/>
          </w:rPr>
          <w:instrText xml:space="preserve"> PAGEREF _Toc109228507 \h </w:instrText>
        </w:r>
        <w:r>
          <w:rPr>
            <w:noProof/>
            <w:webHidden/>
          </w:rPr>
        </w:r>
        <w:r>
          <w:rPr>
            <w:noProof/>
            <w:webHidden/>
          </w:rPr>
          <w:fldChar w:fldCharType="separate"/>
        </w:r>
        <w:r w:rsidR="00080621">
          <w:rPr>
            <w:noProof/>
            <w:webHidden/>
          </w:rPr>
          <w:t>26</w:t>
        </w:r>
        <w:r>
          <w:rPr>
            <w:noProof/>
            <w:webHidden/>
          </w:rPr>
          <w:fldChar w:fldCharType="end"/>
        </w:r>
      </w:hyperlink>
    </w:p>
    <w:p w:rsidR="00D7526C" w:rsidRDefault="00D7526C">
      <w:pPr>
        <w:pStyle w:val="TM2"/>
        <w:rPr>
          <w:rFonts w:eastAsiaTheme="minorEastAsia" w:cstheme="minorBidi"/>
          <w:b w:val="0"/>
          <w:bCs w:val="0"/>
          <w:noProof/>
        </w:rPr>
      </w:pPr>
      <w:hyperlink w:anchor="_Toc109228508" w:history="1">
        <w:r w:rsidRPr="00DF1595">
          <w:rPr>
            <w:rStyle w:val="Lienhypertexte"/>
            <w:noProof/>
          </w:rPr>
          <w:t>1.2</w:t>
        </w:r>
        <w:r>
          <w:rPr>
            <w:rFonts w:eastAsiaTheme="minorEastAsia" w:cstheme="minorBidi"/>
            <w:b w:val="0"/>
            <w:bCs w:val="0"/>
            <w:noProof/>
          </w:rPr>
          <w:tab/>
        </w:r>
        <w:r w:rsidRPr="00DF1595">
          <w:rPr>
            <w:rStyle w:val="Lienhypertexte"/>
            <w:noProof/>
          </w:rPr>
          <w:t>Ergonomie générale</w:t>
        </w:r>
        <w:r>
          <w:rPr>
            <w:noProof/>
            <w:webHidden/>
          </w:rPr>
          <w:tab/>
        </w:r>
        <w:r>
          <w:rPr>
            <w:noProof/>
            <w:webHidden/>
          </w:rPr>
          <w:fldChar w:fldCharType="begin"/>
        </w:r>
        <w:r>
          <w:rPr>
            <w:noProof/>
            <w:webHidden/>
          </w:rPr>
          <w:instrText xml:space="preserve"> PAGEREF _Toc109228508 \h </w:instrText>
        </w:r>
        <w:r>
          <w:rPr>
            <w:noProof/>
            <w:webHidden/>
          </w:rPr>
        </w:r>
        <w:r>
          <w:rPr>
            <w:noProof/>
            <w:webHidden/>
          </w:rPr>
          <w:fldChar w:fldCharType="separate"/>
        </w:r>
        <w:r w:rsidR="00080621">
          <w:rPr>
            <w:noProof/>
            <w:webHidden/>
          </w:rPr>
          <w:t>27</w:t>
        </w:r>
        <w:r>
          <w:rPr>
            <w:noProof/>
            <w:webHidden/>
          </w:rPr>
          <w:fldChar w:fldCharType="end"/>
        </w:r>
      </w:hyperlink>
    </w:p>
    <w:p w:rsidR="00D7526C" w:rsidRDefault="00D7526C">
      <w:pPr>
        <w:pStyle w:val="TM3"/>
        <w:tabs>
          <w:tab w:val="left" w:pos="1200"/>
          <w:tab w:val="right" w:leader="underscore" w:pos="9771"/>
        </w:tabs>
        <w:rPr>
          <w:rFonts w:eastAsiaTheme="minorEastAsia" w:cstheme="minorBidi"/>
          <w:noProof/>
          <w:sz w:val="22"/>
          <w:szCs w:val="22"/>
        </w:rPr>
      </w:pPr>
      <w:hyperlink w:anchor="_Toc109228509" w:history="1">
        <w:r w:rsidRPr="00DF1595">
          <w:rPr>
            <w:rStyle w:val="Lienhypertexte"/>
            <w:noProof/>
          </w:rPr>
          <w:t>1.2.1</w:t>
        </w:r>
        <w:r>
          <w:rPr>
            <w:rFonts w:eastAsiaTheme="minorEastAsia" w:cstheme="minorBidi"/>
            <w:noProof/>
            <w:sz w:val="22"/>
            <w:szCs w:val="22"/>
          </w:rPr>
          <w:tab/>
        </w:r>
        <w:r w:rsidRPr="00DF1595">
          <w:rPr>
            <w:rStyle w:val="Lienhypertexte"/>
            <w:noProof/>
          </w:rPr>
          <w:t>Interface cartographique</w:t>
        </w:r>
        <w:r>
          <w:rPr>
            <w:noProof/>
            <w:webHidden/>
          </w:rPr>
          <w:tab/>
        </w:r>
        <w:r>
          <w:rPr>
            <w:noProof/>
            <w:webHidden/>
          </w:rPr>
          <w:fldChar w:fldCharType="begin"/>
        </w:r>
        <w:r>
          <w:rPr>
            <w:noProof/>
            <w:webHidden/>
          </w:rPr>
          <w:instrText xml:space="preserve"> PAGEREF _Toc109228509 \h </w:instrText>
        </w:r>
        <w:r>
          <w:rPr>
            <w:noProof/>
            <w:webHidden/>
          </w:rPr>
        </w:r>
        <w:r>
          <w:rPr>
            <w:noProof/>
            <w:webHidden/>
          </w:rPr>
          <w:fldChar w:fldCharType="separate"/>
        </w:r>
        <w:r w:rsidR="00080621">
          <w:rPr>
            <w:noProof/>
            <w:webHidden/>
          </w:rPr>
          <w:t>30</w:t>
        </w:r>
        <w:r>
          <w:rPr>
            <w:noProof/>
            <w:webHidden/>
          </w:rPr>
          <w:fldChar w:fldCharType="end"/>
        </w:r>
      </w:hyperlink>
    </w:p>
    <w:p w:rsidR="00D7526C" w:rsidRDefault="00D7526C">
      <w:pPr>
        <w:pStyle w:val="TM3"/>
        <w:tabs>
          <w:tab w:val="left" w:pos="1200"/>
          <w:tab w:val="right" w:leader="underscore" w:pos="9771"/>
        </w:tabs>
        <w:rPr>
          <w:rFonts w:eastAsiaTheme="minorEastAsia" w:cstheme="minorBidi"/>
          <w:noProof/>
          <w:sz w:val="22"/>
          <w:szCs w:val="22"/>
        </w:rPr>
      </w:pPr>
      <w:hyperlink w:anchor="_Toc109228510" w:history="1">
        <w:r w:rsidRPr="00DF1595">
          <w:rPr>
            <w:rStyle w:val="Lienhypertexte"/>
            <w:noProof/>
          </w:rPr>
          <w:t>1.2.2</w:t>
        </w:r>
        <w:r>
          <w:rPr>
            <w:rFonts w:eastAsiaTheme="minorEastAsia" w:cstheme="minorBidi"/>
            <w:noProof/>
            <w:sz w:val="22"/>
            <w:szCs w:val="22"/>
          </w:rPr>
          <w:tab/>
        </w:r>
        <w:r w:rsidRPr="00DF1595">
          <w:rPr>
            <w:rStyle w:val="Lienhypertexte"/>
            <w:noProof/>
          </w:rPr>
          <w:t>Gestion des évènements</w:t>
        </w:r>
        <w:r>
          <w:rPr>
            <w:noProof/>
            <w:webHidden/>
          </w:rPr>
          <w:tab/>
        </w:r>
        <w:r>
          <w:rPr>
            <w:noProof/>
            <w:webHidden/>
          </w:rPr>
          <w:fldChar w:fldCharType="begin"/>
        </w:r>
        <w:r>
          <w:rPr>
            <w:noProof/>
            <w:webHidden/>
          </w:rPr>
          <w:instrText xml:space="preserve"> PAGEREF _Toc109228510 \h </w:instrText>
        </w:r>
        <w:r>
          <w:rPr>
            <w:noProof/>
            <w:webHidden/>
          </w:rPr>
        </w:r>
        <w:r>
          <w:rPr>
            <w:noProof/>
            <w:webHidden/>
          </w:rPr>
          <w:fldChar w:fldCharType="separate"/>
        </w:r>
        <w:r w:rsidR="00080621">
          <w:rPr>
            <w:noProof/>
            <w:webHidden/>
          </w:rPr>
          <w:t>31</w:t>
        </w:r>
        <w:r>
          <w:rPr>
            <w:noProof/>
            <w:webHidden/>
          </w:rPr>
          <w:fldChar w:fldCharType="end"/>
        </w:r>
      </w:hyperlink>
    </w:p>
    <w:p w:rsidR="00D7526C" w:rsidRDefault="00D7526C">
      <w:pPr>
        <w:pStyle w:val="TM3"/>
        <w:tabs>
          <w:tab w:val="left" w:pos="1200"/>
          <w:tab w:val="right" w:leader="underscore" w:pos="9771"/>
        </w:tabs>
        <w:rPr>
          <w:rFonts w:eastAsiaTheme="minorEastAsia" w:cstheme="minorBidi"/>
          <w:noProof/>
          <w:sz w:val="22"/>
          <w:szCs w:val="22"/>
        </w:rPr>
      </w:pPr>
      <w:hyperlink w:anchor="_Toc109228511" w:history="1">
        <w:r w:rsidRPr="00DF1595">
          <w:rPr>
            <w:rStyle w:val="Lienhypertexte"/>
            <w:noProof/>
          </w:rPr>
          <w:t>1.2.3</w:t>
        </w:r>
        <w:r>
          <w:rPr>
            <w:rFonts w:eastAsiaTheme="minorEastAsia" w:cstheme="minorBidi"/>
            <w:noProof/>
            <w:sz w:val="22"/>
            <w:szCs w:val="22"/>
          </w:rPr>
          <w:tab/>
        </w:r>
        <w:r w:rsidRPr="00DF1595">
          <w:rPr>
            <w:rStyle w:val="Lienhypertexte"/>
            <w:noProof/>
          </w:rPr>
          <w:t>Tableaux de bords intégrés</w:t>
        </w:r>
        <w:r>
          <w:rPr>
            <w:noProof/>
            <w:webHidden/>
          </w:rPr>
          <w:tab/>
        </w:r>
        <w:r>
          <w:rPr>
            <w:noProof/>
            <w:webHidden/>
          </w:rPr>
          <w:fldChar w:fldCharType="begin"/>
        </w:r>
        <w:r>
          <w:rPr>
            <w:noProof/>
            <w:webHidden/>
          </w:rPr>
          <w:instrText xml:space="preserve"> PAGEREF _Toc109228511 \h </w:instrText>
        </w:r>
        <w:r>
          <w:rPr>
            <w:noProof/>
            <w:webHidden/>
          </w:rPr>
        </w:r>
        <w:r>
          <w:rPr>
            <w:noProof/>
            <w:webHidden/>
          </w:rPr>
          <w:fldChar w:fldCharType="separate"/>
        </w:r>
        <w:r w:rsidR="00080621">
          <w:rPr>
            <w:noProof/>
            <w:webHidden/>
          </w:rPr>
          <w:t>33</w:t>
        </w:r>
        <w:r>
          <w:rPr>
            <w:noProof/>
            <w:webHidden/>
          </w:rPr>
          <w:fldChar w:fldCharType="end"/>
        </w:r>
      </w:hyperlink>
    </w:p>
    <w:p w:rsidR="00D7526C" w:rsidRDefault="00D7526C">
      <w:pPr>
        <w:pStyle w:val="TM2"/>
        <w:rPr>
          <w:rFonts w:eastAsiaTheme="minorEastAsia" w:cstheme="minorBidi"/>
          <w:b w:val="0"/>
          <w:bCs w:val="0"/>
          <w:noProof/>
        </w:rPr>
      </w:pPr>
      <w:hyperlink w:anchor="_Toc109228512" w:history="1">
        <w:r w:rsidRPr="00DF1595">
          <w:rPr>
            <w:rStyle w:val="Lienhypertexte"/>
            <w:noProof/>
          </w:rPr>
          <w:t>1.3</w:t>
        </w:r>
        <w:r>
          <w:rPr>
            <w:rFonts w:eastAsiaTheme="minorEastAsia" w:cstheme="minorBidi"/>
            <w:b w:val="0"/>
            <w:bCs w:val="0"/>
            <w:noProof/>
          </w:rPr>
          <w:tab/>
        </w:r>
        <w:r w:rsidRPr="00DF1595">
          <w:rPr>
            <w:rStyle w:val="Lienhypertexte"/>
            <w:noProof/>
          </w:rPr>
          <w:t>Types d'ouvrages et Profils</w:t>
        </w:r>
        <w:r>
          <w:rPr>
            <w:noProof/>
            <w:webHidden/>
          </w:rPr>
          <w:tab/>
        </w:r>
        <w:r>
          <w:rPr>
            <w:noProof/>
            <w:webHidden/>
          </w:rPr>
          <w:fldChar w:fldCharType="begin"/>
        </w:r>
        <w:r>
          <w:rPr>
            <w:noProof/>
            <w:webHidden/>
          </w:rPr>
          <w:instrText xml:space="preserve"> PAGEREF _Toc109228512 \h </w:instrText>
        </w:r>
        <w:r>
          <w:rPr>
            <w:noProof/>
            <w:webHidden/>
          </w:rPr>
        </w:r>
        <w:r>
          <w:rPr>
            <w:noProof/>
            <w:webHidden/>
          </w:rPr>
          <w:fldChar w:fldCharType="separate"/>
        </w:r>
        <w:r w:rsidR="00080621">
          <w:rPr>
            <w:noProof/>
            <w:webHidden/>
          </w:rPr>
          <w:t>38</w:t>
        </w:r>
        <w:r>
          <w:rPr>
            <w:noProof/>
            <w:webHidden/>
          </w:rPr>
          <w:fldChar w:fldCharType="end"/>
        </w:r>
      </w:hyperlink>
    </w:p>
    <w:p w:rsidR="00D7526C" w:rsidRDefault="00D7526C">
      <w:pPr>
        <w:pStyle w:val="TM1"/>
        <w:rPr>
          <w:rFonts w:eastAsiaTheme="minorEastAsia" w:cstheme="minorBidi"/>
          <w:b w:val="0"/>
          <w:bCs w:val="0"/>
          <w:i w:val="0"/>
          <w:iCs w:val="0"/>
          <w:sz w:val="22"/>
          <w:szCs w:val="22"/>
        </w:rPr>
      </w:pPr>
      <w:hyperlink w:anchor="_Toc109228513" w:history="1">
        <w:r w:rsidRPr="00DF1595">
          <w:rPr>
            <w:rStyle w:val="Lienhypertexte"/>
            <w:u w:color="4F81BD" w:themeColor="accent1"/>
          </w:rPr>
          <w:t>Chapitre 2.</w:t>
        </w:r>
        <w:r>
          <w:rPr>
            <w:rFonts w:eastAsiaTheme="minorEastAsia" w:cstheme="minorBidi"/>
            <w:b w:val="0"/>
            <w:bCs w:val="0"/>
            <w:i w:val="0"/>
            <w:iCs w:val="0"/>
            <w:sz w:val="22"/>
            <w:szCs w:val="22"/>
          </w:rPr>
          <w:tab/>
        </w:r>
        <w:r w:rsidRPr="00DF1595">
          <w:rPr>
            <w:rStyle w:val="Lienhypertexte"/>
          </w:rPr>
          <w:t>L’application mobile</w:t>
        </w:r>
        <w:r>
          <w:rPr>
            <w:webHidden/>
          </w:rPr>
          <w:tab/>
        </w:r>
        <w:r>
          <w:rPr>
            <w:webHidden/>
          </w:rPr>
          <w:fldChar w:fldCharType="begin"/>
        </w:r>
        <w:r>
          <w:rPr>
            <w:webHidden/>
          </w:rPr>
          <w:instrText xml:space="preserve"> PAGEREF _Toc109228513 \h </w:instrText>
        </w:r>
        <w:r>
          <w:rPr>
            <w:webHidden/>
          </w:rPr>
        </w:r>
        <w:r>
          <w:rPr>
            <w:webHidden/>
          </w:rPr>
          <w:fldChar w:fldCharType="separate"/>
        </w:r>
        <w:r w:rsidR="00080621">
          <w:rPr>
            <w:webHidden/>
          </w:rPr>
          <w:t>40</w:t>
        </w:r>
        <w:r>
          <w:rPr>
            <w:webHidden/>
          </w:rPr>
          <w:fldChar w:fldCharType="end"/>
        </w:r>
      </w:hyperlink>
    </w:p>
    <w:p w:rsidR="00D7526C" w:rsidRDefault="00D7526C">
      <w:pPr>
        <w:pStyle w:val="TM2"/>
        <w:rPr>
          <w:rFonts w:eastAsiaTheme="minorEastAsia" w:cstheme="minorBidi"/>
          <w:b w:val="0"/>
          <w:bCs w:val="0"/>
          <w:noProof/>
        </w:rPr>
      </w:pPr>
      <w:hyperlink w:anchor="_Toc109228514" w:history="1">
        <w:r w:rsidRPr="00DF1595">
          <w:rPr>
            <w:rStyle w:val="Lienhypertexte"/>
            <w:noProof/>
          </w:rPr>
          <w:t>2.1</w:t>
        </w:r>
        <w:r>
          <w:rPr>
            <w:rFonts w:eastAsiaTheme="minorEastAsia" w:cstheme="minorBidi"/>
            <w:b w:val="0"/>
            <w:bCs w:val="0"/>
            <w:noProof/>
          </w:rPr>
          <w:tab/>
        </w:r>
        <w:r w:rsidRPr="00DF1595">
          <w:rPr>
            <w:rStyle w:val="Lienhypertexte"/>
            <w:noProof/>
          </w:rPr>
          <w:t>Inventaire</w:t>
        </w:r>
        <w:r>
          <w:rPr>
            <w:noProof/>
            <w:webHidden/>
          </w:rPr>
          <w:tab/>
        </w:r>
        <w:r>
          <w:rPr>
            <w:noProof/>
            <w:webHidden/>
          </w:rPr>
          <w:fldChar w:fldCharType="begin"/>
        </w:r>
        <w:r>
          <w:rPr>
            <w:noProof/>
            <w:webHidden/>
          </w:rPr>
          <w:instrText xml:space="preserve"> PAGEREF _Toc109228514 \h </w:instrText>
        </w:r>
        <w:r>
          <w:rPr>
            <w:noProof/>
            <w:webHidden/>
          </w:rPr>
        </w:r>
        <w:r>
          <w:rPr>
            <w:noProof/>
            <w:webHidden/>
          </w:rPr>
          <w:fldChar w:fldCharType="separate"/>
        </w:r>
        <w:r w:rsidR="00080621">
          <w:rPr>
            <w:noProof/>
            <w:webHidden/>
          </w:rPr>
          <w:t>43</w:t>
        </w:r>
        <w:r>
          <w:rPr>
            <w:noProof/>
            <w:webHidden/>
          </w:rPr>
          <w:fldChar w:fldCharType="end"/>
        </w:r>
      </w:hyperlink>
    </w:p>
    <w:p w:rsidR="00D7526C" w:rsidRDefault="00D7526C">
      <w:pPr>
        <w:pStyle w:val="TM2"/>
        <w:rPr>
          <w:rFonts w:eastAsiaTheme="minorEastAsia" w:cstheme="minorBidi"/>
          <w:b w:val="0"/>
          <w:bCs w:val="0"/>
          <w:noProof/>
        </w:rPr>
      </w:pPr>
      <w:hyperlink w:anchor="_Toc109228515" w:history="1">
        <w:r w:rsidRPr="00DF1595">
          <w:rPr>
            <w:rStyle w:val="Lienhypertexte"/>
            <w:noProof/>
          </w:rPr>
          <w:t>2.2</w:t>
        </w:r>
        <w:r>
          <w:rPr>
            <w:rFonts w:eastAsiaTheme="minorEastAsia" w:cstheme="minorBidi"/>
            <w:b w:val="0"/>
            <w:bCs w:val="0"/>
            <w:noProof/>
          </w:rPr>
          <w:tab/>
        </w:r>
        <w:r w:rsidRPr="00DF1595">
          <w:rPr>
            <w:rStyle w:val="Lienhypertexte"/>
            <w:noProof/>
          </w:rPr>
          <w:t>Inspections et visites</w:t>
        </w:r>
        <w:r>
          <w:rPr>
            <w:noProof/>
            <w:webHidden/>
          </w:rPr>
          <w:tab/>
        </w:r>
        <w:r>
          <w:rPr>
            <w:noProof/>
            <w:webHidden/>
          </w:rPr>
          <w:fldChar w:fldCharType="begin"/>
        </w:r>
        <w:r>
          <w:rPr>
            <w:noProof/>
            <w:webHidden/>
          </w:rPr>
          <w:instrText xml:space="preserve"> PAGEREF _Toc109228515 \h </w:instrText>
        </w:r>
        <w:r>
          <w:rPr>
            <w:noProof/>
            <w:webHidden/>
          </w:rPr>
        </w:r>
        <w:r>
          <w:rPr>
            <w:noProof/>
            <w:webHidden/>
          </w:rPr>
          <w:fldChar w:fldCharType="separate"/>
        </w:r>
        <w:r w:rsidR="00080621">
          <w:rPr>
            <w:noProof/>
            <w:webHidden/>
          </w:rPr>
          <w:t>45</w:t>
        </w:r>
        <w:r>
          <w:rPr>
            <w:noProof/>
            <w:webHidden/>
          </w:rPr>
          <w:fldChar w:fldCharType="end"/>
        </w:r>
      </w:hyperlink>
    </w:p>
    <w:p w:rsidR="00D7526C" w:rsidRDefault="00D7526C">
      <w:pPr>
        <w:pStyle w:val="TM2"/>
        <w:rPr>
          <w:rFonts w:eastAsiaTheme="minorEastAsia" w:cstheme="minorBidi"/>
          <w:b w:val="0"/>
          <w:bCs w:val="0"/>
          <w:noProof/>
        </w:rPr>
      </w:pPr>
      <w:hyperlink w:anchor="_Toc109228516" w:history="1">
        <w:r w:rsidRPr="00DF1595">
          <w:rPr>
            <w:rStyle w:val="Lienhypertexte"/>
            <w:noProof/>
          </w:rPr>
          <w:t>2.3</w:t>
        </w:r>
        <w:r>
          <w:rPr>
            <w:rFonts w:eastAsiaTheme="minorEastAsia" w:cstheme="minorBidi"/>
            <w:b w:val="0"/>
            <w:bCs w:val="0"/>
            <w:noProof/>
          </w:rPr>
          <w:tab/>
        </w:r>
        <w:r w:rsidRPr="00DF1595">
          <w:rPr>
            <w:rStyle w:val="Lienhypertexte"/>
            <w:noProof/>
          </w:rPr>
          <w:t>Incidents</w:t>
        </w:r>
        <w:r>
          <w:rPr>
            <w:noProof/>
            <w:webHidden/>
          </w:rPr>
          <w:tab/>
        </w:r>
        <w:r>
          <w:rPr>
            <w:noProof/>
            <w:webHidden/>
          </w:rPr>
          <w:fldChar w:fldCharType="begin"/>
        </w:r>
        <w:r>
          <w:rPr>
            <w:noProof/>
            <w:webHidden/>
          </w:rPr>
          <w:instrText xml:space="preserve"> PAGEREF _Toc109228516 \h </w:instrText>
        </w:r>
        <w:r>
          <w:rPr>
            <w:noProof/>
            <w:webHidden/>
          </w:rPr>
        </w:r>
        <w:r>
          <w:rPr>
            <w:noProof/>
            <w:webHidden/>
          </w:rPr>
          <w:fldChar w:fldCharType="separate"/>
        </w:r>
        <w:r w:rsidR="00080621">
          <w:rPr>
            <w:noProof/>
            <w:webHidden/>
          </w:rPr>
          <w:t>46</w:t>
        </w:r>
        <w:r>
          <w:rPr>
            <w:noProof/>
            <w:webHidden/>
          </w:rPr>
          <w:fldChar w:fldCharType="end"/>
        </w:r>
      </w:hyperlink>
    </w:p>
    <w:p w:rsidR="00D7526C" w:rsidRDefault="00D7526C">
      <w:pPr>
        <w:pStyle w:val="TM2"/>
        <w:rPr>
          <w:rFonts w:eastAsiaTheme="minorEastAsia" w:cstheme="minorBidi"/>
          <w:b w:val="0"/>
          <w:bCs w:val="0"/>
          <w:noProof/>
        </w:rPr>
      </w:pPr>
      <w:hyperlink w:anchor="_Toc109228517" w:history="1">
        <w:r w:rsidRPr="00DF1595">
          <w:rPr>
            <w:rStyle w:val="Lienhypertexte"/>
            <w:noProof/>
          </w:rPr>
          <w:t>2.4</w:t>
        </w:r>
        <w:r>
          <w:rPr>
            <w:rFonts w:eastAsiaTheme="minorEastAsia" w:cstheme="minorBidi"/>
            <w:b w:val="0"/>
            <w:bCs w:val="0"/>
            <w:noProof/>
          </w:rPr>
          <w:tab/>
        </w:r>
        <w:r w:rsidRPr="00DF1595">
          <w:rPr>
            <w:rStyle w:val="Lienhypertexte"/>
            <w:noProof/>
          </w:rPr>
          <w:t>Prise de photos</w:t>
        </w:r>
        <w:r>
          <w:rPr>
            <w:noProof/>
            <w:webHidden/>
          </w:rPr>
          <w:tab/>
        </w:r>
        <w:r>
          <w:rPr>
            <w:noProof/>
            <w:webHidden/>
          </w:rPr>
          <w:fldChar w:fldCharType="begin"/>
        </w:r>
        <w:r>
          <w:rPr>
            <w:noProof/>
            <w:webHidden/>
          </w:rPr>
          <w:instrText xml:space="preserve"> PAGEREF _Toc109228517 \h </w:instrText>
        </w:r>
        <w:r>
          <w:rPr>
            <w:noProof/>
            <w:webHidden/>
          </w:rPr>
        </w:r>
        <w:r>
          <w:rPr>
            <w:noProof/>
            <w:webHidden/>
          </w:rPr>
          <w:fldChar w:fldCharType="separate"/>
        </w:r>
        <w:r w:rsidR="00080621">
          <w:rPr>
            <w:noProof/>
            <w:webHidden/>
          </w:rPr>
          <w:t>49</w:t>
        </w:r>
        <w:r>
          <w:rPr>
            <w:noProof/>
            <w:webHidden/>
          </w:rPr>
          <w:fldChar w:fldCharType="end"/>
        </w:r>
      </w:hyperlink>
    </w:p>
    <w:p w:rsidR="00D7526C" w:rsidRDefault="00D7526C">
      <w:pPr>
        <w:pStyle w:val="TM2"/>
        <w:rPr>
          <w:rFonts w:eastAsiaTheme="minorEastAsia" w:cstheme="minorBidi"/>
          <w:b w:val="0"/>
          <w:bCs w:val="0"/>
          <w:noProof/>
        </w:rPr>
      </w:pPr>
      <w:hyperlink w:anchor="_Toc109228518" w:history="1">
        <w:r w:rsidRPr="00DF1595">
          <w:rPr>
            <w:rStyle w:val="Lienhypertexte"/>
            <w:noProof/>
          </w:rPr>
          <w:t>2.5</w:t>
        </w:r>
        <w:r>
          <w:rPr>
            <w:rFonts w:eastAsiaTheme="minorEastAsia" w:cstheme="minorBidi"/>
            <w:b w:val="0"/>
            <w:bCs w:val="0"/>
            <w:noProof/>
          </w:rPr>
          <w:tab/>
        </w:r>
        <w:r w:rsidRPr="00DF1595">
          <w:rPr>
            <w:rStyle w:val="Lienhypertexte"/>
            <w:noProof/>
          </w:rPr>
          <w:t>Visionneuse d’image</w:t>
        </w:r>
        <w:r>
          <w:rPr>
            <w:noProof/>
            <w:webHidden/>
          </w:rPr>
          <w:tab/>
        </w:r>
        <w:r>
          <w:rPr>
            <w:noProof/>
            <w:webHidden/>
          </w:rPr>
          <w:fldChar w:fldCharType="begin"/>
        </w:r>
        <w:r>
          <w:rPr>
            <w:noProof/>
            <w:webHidden/>
          </w:rPr>
          <w:instrText xml:space="preserve"> PAGEREF _Toc109228518 \h </w:instrText>
        </w:r>
        <w:r>
          <w:rPr>
            <w:noProof/>
            <w:webHidden/>
          </w:rPr>
        </w:r>
        <w:r>
          <w:rPr>
            <w:noProof/>
            <w:webHidden/>
          </w:rPr>
          <w:fldChar w:fldCharType="separate"/>
        </w:r>
        <w:r w:rsidR="00080621">
          <w:rPr>
            <w:noProof/>
            <w:webHidden/>
          </w:rPr>
          <w:t>51</w:t>
        </w:r>
        <w:r>
          <w:rPr>
            <w:noProof/>
            <w:webHidden/>
          </w:rPr>
          <w:fldChar w:fldCharType="end"/>
        </w:r>
      </w:hyperlink>
    </w:p>
    <w:p w:rsidR="00FF2A4D" w:rsidRPr="00FF2A4D" w:rsidRDefault="00630CB2" w:rsidP="00736A5A">
      <w:pPr>
        <w:pStyle w:val="Corps"/>
      </w:pPr>
      <w:r>
        <w:fldChar w:fldCharType="end"/>
      </w:r>
    </w:p>
    <w:p w:rsidR="005D6B9D" w:rsidRDefault="005D6B9D">
      <w:pPr>
        <w:tabs>
          <w:tab w:val="clear" w:pos="3402"/>
        </w:tabs>
        <w:rPr>
          <w:rFonts w:ascii="Arial Rounded MT Bold" w:hAnsi="Arial Rounded MT Bold"/>
          <w:b/>
          <w:i/>
          <w:color w:val="548DD4" w:themeColor="text2" w:themeTint="99"/>
          <w:sz w:val="28"/>
          <w:szCs w:val="28"/>
        </w:rPr>
      </w:pPr>
      <w:bookmarkStart w:id="1" w:name="_Toc68591502"/>
      <w:r>
        <w:br w:type="page"/>
      </w:r>
    </w:p>
    <w:p w:rsidR="004A40A9" w:rsidRDefault="00736A5A" w:rsidP="00CB6399">
      <w:pPr>
        <w:pStyle w:val="Titre1"/>
      </w:pPr>
      <w:bookmarkStart w:id="2" w:name="_Toc109228496"/>
      <w:bookmarkEnd w:id="1"/>
      <w:r>
        <w:lastRenderedPageBreak/>
        <w:t>L</w:t>
      </w:r>
      <w:r w:rsidR="00A04601">
        <w:t>’application WEB</w:t>
      </w:r>
      <w:bookmarkEnd w:id="2"/>
    </w:p>
    <w:p w:rsidR="00DB3AB9" w:rsidRDefault="00DB3AB9" w:rsidP="00DB3AB9">
      <w:pPr>
        <w:pStyle w:val="Corpssolidaire"/>
      </w:pPr>
      <w:r>
        <w:t>La solution OASIS-OKAPI permet à ses utilisateurs de :</w:t>
      </w:r>
    </w:p>
    <w:p w:rsidR="00DB3AB9" w:rsidRDefault="00DB3AB9" w:rsidP="001475EE">
      <w:pPr>
        <w:pStyle w:val="Enumr"/>
      </w:pPr>
      <w:r>
        <w:t>Connaître le patrimoine des ouvrages d’art : localisation cartographique, géométrie, composition, notation, utilisation, état de fonctionnement, gestion</w:t>
      </w:r>
    </w:p>
    <w:p w:rsidR="00DB3AB9" w:rsidRDefault="00DB3AB9" w:rsidP="001475EE">
      <w:pPr>
        <w:pStyle w:val="Enumr"/>
      </w:pPr>
      <w:r>
        <w:t>Mettre en place une gestion proactive fondée sur une surveillance régulière faite de visites réalisées sur le terrain: visites d'évaluation, inspections détaillées</w:t>
      </w:r>
    </w:p>
    <w:p w:rsidR="00DB3AB9" w:rsidRDefault="00DB3AB9" w:rsidP="001475EE">
      <w:pPr>
        <w:pStyle w:val="Enumr"/>
      </w:pPr>
      <w:r>
        <w:t>Suivre l'application de la politique de surveillance dans le temps</w:t>
      </w:r>
    </w:p>
    <w:p w:rsidR="00DB3AB9" w:rsidRDefault="00DB3AB9" w:rsidP="001475EE">
      <w:pPr>
        <w:pStyle w:val="Enumr"/>
      </w:pPr>
      <w:r>
        <w:t>Gérer l'entretien courant</w:t>
      </w:r>
    </w:p>
    <w:p w:rsidR="00DB3AB9" w:rsidRDefault="00DB3AB9" w:rsidP="001475EE">
      <w:pPr>
        <w:pStyle w:val="Enumr"/>
      </w:pPr>
      <w:r>
        <w:t xml:space="preserve">Programmer et suivre les actions de résolution des défauts relevés lors des visites validées </w:t>
      </w:r>
    </w:p>
    <w:p w:rsidR="00DB3AB9" w:rsidRDefault="00DB3AB9" w:rsidP="001475EE">
      <w:pPr>
        <w:pStyle w:val="Enumr"/>
      </w:pPr>
      <w:r>
        <w:t>Suivre la résolution des défauts</w:t>
      </w:r>
    </w:p>
    <w:p w:rsidR="00DB3AB9" w:rsidRDefault="00DB3AB9" w:rsidP="001475EE">
      <w:pPr>
        <w:pStyle w:val="Enumr"/>
      </w:pPr>
      <w:r>
        <w:t xml:space="preserve">Administrer </w:t>
      </w:r>
    </w:p>
    <w:p w:rsidR="00DB3AB9" w:rsidRDefault="00DB3AB9" w:rsidP="001475EE">
      <w:pPr>
        <w:pStyle w:val="Enumr"/>
      </w:pPr>
      <w:r>
        <w:t>Echanger des données avec le SIG</w:t>
      </w:r>
    </w:p>
    <w:p w:rsidR="00DB3AB9" w:rsidRDefault="00DB3AB9" w:rsidP="001475EE">
      <w:pPr>
        <w:pStyle w:val="Enumr"/>
      </w:pPr>
      <w:r>
        <w:t>Consulter librement des données des ouvrages d'art mises à disposition par l'administrateur fonctionnel</w:t>
      </w:r>
    </w:p>
    <w:p w:rsidR="00DB3AB9" w:rsidRDefault="00DB3AB9" w:rsidP="00DB3AB9">
      <w:pPr>
        <w:pStyle w:val="Corps"/>
      </w:pPr>
      <w:r>
        <w:t xml:space="preserve">La solution est configurée avec des modules, par exemple le module pour la </w:t>
      </w:r>
      <w:r w:rsidR="00AE0656">
        <w:t>gestion des Murs de soutènement</w:t>
      </w:r>
      <w:r>
        <w:t>.</w:t>
      </w:r>
    </w:p>
    <w:p w:rsidR="00DB3AB9" w:rsidRDefault="00DB3AB9" w:rsidP="00DB3AB9">
      <w:pPr>
        <w:pStyle w:val="Corpssolidaire"/>
      </w:pPr>
      <w:r>
        <w:t>Ce module permet de :</w:t>
      </w:r>
    </w:p>
    <w:p w:rsidR="00DB3AB9" w:rsidRDefault="00DB3AB9" w:rsidP="001475EE">
      <w:pPr>
        <w:pStyle w:val="Enumr"/>
      </w:pPr>
      <w:r>
        <w:t>C</w:t>
      </w:r>
      <w:r w:rsidR="00AE0656">
        <w:t>onnaître le patrimoine des Murs de soutènement</w:t>
      </w:r>
      <w:r>
        <w:t xml:space="preserve"> : 18 Buses Pont, ...</w:t>
      </w:r>
    </w:p>
    <w:p w:rsidR="00DB3AB9" w:rsidRDefault="00AE0656" w:rsidP="00A50C36">
      <w:pPr>
        <w:pStyle w:val="Figuresuivie"/>
      </w:pPr>
      <w:r>
        <w:drawing>
          <wp:inline distT="0" distB="0" distL="0" distR="0" wp14:anchorId="1DA50804" wp14:editId="5F31500D">
            <wp:extent cx="5040000" cy="2835097"/>
            <wp:effectExtent l="0" t="0" r="8255" b="3810"/>
            <wp:docPr id="17" name="Image 16" descr="4.0 Le logiciel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 Le logiciel (1).png"/>
                    <pic:cNvPicPr/>
                  </pic:nvPicPr>
                  <pic:blipFill>
                    <a:blip r:embed="rId9" cstate="print"/>
                    <a:stretch>
                      <a:fillRect/>
                    </a:stretch>
                  </pic:blipFill>
                  <pic:spPr>
                    <a:xfrm>
                      <a:off x="0" y="0"/>
                      <a:ext cx="5040000" cy="2835097"/>
                    </a:xfrm>
                    <a:prstGeom prst="rect">
                      <a:avLst/>
                    </a:prstGeom>
                  </pic:spPr>
                </pic:pic>
              </a:graphicData>
            </a:graphic>
          </wp:inline>
        </w:drawing>
      </w:r>
    </w:p>
    <w:p w:rsidR="00DB3AB9" w:rsidRDefault="00DB3AB9" w:rsidP="00A04601">
      <w:pPr>
        <w:pStyle w:val="Lgende"/>
      </w:pPr>
      <w:r>
        <w:t xml:space="preserve">Les </w:t>
      </w:r>
      <w:r w:rsidR="00AE0656">
        <w:t>278 Murs</w:t>
      </w:r>
      <w:r>
        <w:t xml:space="preserve"> de la Métropole 3M </w:t>
      </w:r>
      <w:r w:rsidR="00AE0656">
        <w:t xml:space="preserve">: 6 Blocs </w:t>
      </w:r>
      <w:proofErr w:type="spellStart"/>
      <w:r w:rsidR="00AE0656">
        <w:t>autoblocants</w:t>
      </w:r>
      <w:proofErr w:type="spellEnd"/>
      <w:r w:rsidR="00AE0656">
        <w:t>, 17 Eléments préfabriqués, ...</w:t>
      </w:r>
    </w:p>
    <w:p w:rsidR="00DB3AB9" w:rsidRDefault="00DB3AB9" w:rsidP="001475EE">
      <w:pPr>
        <w:pStyle w:val="Enumr"/>
      </w:pPr>
      <w:r>
        <w:lastRenderedPageBreak/>
        <w:t>Externaliser la réalisation des inspections détaillées à un prestataire externe,</w:t>
      </w:r>
    </w:p>
    <w:p w:rsidR="00DB3AB9" w:rsidRDefault="00E5106A" w:rsidP="00A50C36">
      <w:pPr>
        <w:pStyle w:val="Figuresuivie"/>
      </w:pPr>
      <w:r>
        <w:drawing>
          <wp:inline distT="0" distB="0" distL="0" distR="0" wp14:anchorId="331ECDFA" wp14:editId="3FD0CF34">
            <wp:extent cx="5040000" cy="3780000"/>
            <wp:effectExtent l="0" t="0" r="8255" b="0"/>
            <wp:docPr id="24" name="Image 23" descr="4.0 Le logiciel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 Le logiciel (2).png"/>
                    <pic:cNvPicPr/>
                  </pic:nvPicPr>
                  <pic:blipFill>
                    <a:blip r:embed="rId10" cstate="print"/>
                    <a:stretch>
                      <a:fillRect/>
                    </a:stretch>
                  </pic:blipFill>
                  <pic:spPr>
                    <a:xfrm>
                      <a:off x="0" y="0"/>
                      <a:ext cx="5040000" cy="3780000"/>
                    </a:xfrm>
                    <a:prstGeom prst="rect">
                      <a:avLst/>
                    </a:prstGeom>
                  </pic:spPr>
                </pic:pic>
              </a:graphicData>
            </a:graphic>
          </wp:inline>
        </w:drawing>
      </w:r>
    </w:p>
    <w:p w:rsidR="00E5106A" w:rsidRDefault="00E5106A" w:rsidP="00D7526C">
      <w:pPr>
        <w:pStyle w:val="Lgende"/>
        <w:spacing w:after="0"/>
      </w:pPr>
      <w:r>
        <w:t xml:space="preserve">Page d'accueil </w:t>
      </w:r>
      <w:proofErr w:type="gramStart"/>
      <w:r>
        <w:t>de OKAPI</w:t>
      </w:r>
      <w:proofErr w:type="gramEnd"/>
      <w:r>
        <w:t xml:space="preserve"> avec un paquet de 13 inspections détaillées à faire. </w:t>
      </w:r>
    </w:p>
    <w:p w:rsidR="00E5106A" w:rsidRPr="00E5106A" w:rsidRDefault="00E5106A" w:rsidP="00A04601">
      <w:pPr>
        <w:pStyle w:val="Lgende"/>
      </w:pPr>
      <w:r>
        <w:t>Les inspections détaillées sont réalisées par des prestataires externes avec OKAPI.</w:t>
      </w:r>
    </w:p>
    <w:p w:rsidR="00C51626" w:rsidRDefault="00736A5A" w:rsidP="00553875">
      <w:pPr>
        <w:pStyle w:val="Titre-2"/>
      </w:pPr>
      <w:bookmarkStart w:id="3" w:name="_Toc109228497"/>
      <w:r w:rsidRPr="00052411">
        <w:t>Fonctionnalités</w:t>
      </w:r>
      <w:bookmarkEnd w:id="3"/>
    </w:p>
    <w:p w:rsidR="00553875" w:rsidRDefault="00553875" w:rsidP="00553875">
      <w:pPr>
        <w:pStyle w:val="Titre-3"/>
      </w:pPr>
      <w:bookmarkStart w:id="4" w:name="_Toc109228498"/>
      <w:r w:rsidRPr="00736A5A">
        <w:t xml:space="preserve">Gérer les </w:t>
      </w:r>
      <w:r w:rsidRPr="00553875">
        <w:t>informations</w:t>
      </w:r>
      <w:r w:rsidRPr="00736A5A">
        <w:t xml:space="preserve"> relatives au patrimoine</w:t>
      </w:r>
      <w:bookmarkEnd w:id="4"/>
    </w:p>
    <w:p w:rsidR="00E96480" w:rsidRPr="00E96480" w:rsidRDefault="00E96480" w:rsidP="001475EE">
      <w:pPr>
        <w:pStyle w:val="Enumr"/>
      </w:pPr>
      <w:r>
        <w:t>Sélectionner un ouvrage</w:t>
      </w:r>
    </w:p>
    <w:p w:rsidR="00B841C7" w:rsidRDefault="001F7BDF" w:rsidP="00C57178">
      <w:pPr>
        <w:pStyle w:val="Figures"/>
      </w:pPr>
      <w:r>
        <w:rPr>
          <w:noProof/>
          <w:lang w:eastAsia="fr-FR"/>
        </w:rPr>
        <w:drawing>
          <wp:inline distT="0" distB="0" distL="0" distR="0" wp14:anchorId="3D14513D" wp14:editId="4F7D5964">
            <wp:extent cx="5040000" cy="2835000"/>
            <wp:effectExtent l="0" t="0" r="8255" b="3810"/>
            <wp:docPr id="8" name="Image 7" descr="4.2.1 Pont Port mariann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 Pont Port marianne (1).png"/>
                    <pic:cNvPicPr/>
                  </pic:nvPicPr>
                  <pic:blipFill>
                    <a:blip r:embed="rId11" cstate="print"/>
                    <a:stretch>
                      <a:fillRect/>
                    </a:stretch>
                  </pic:blipFill>
                  <pic:spPr>
                    <a:xfrm>
                      <a:off x="0" y="0"/>
                      <a:ext cx="5040000" cy="2835000"/>
                    </a:xfrm>
                    <a:prstGeom prst="rect">
                      <a:avLst/>
                    </a:prstGeom>
                  </pic:spPr>
                </pic:pic>
              </a:graphicData>
            </a:graphic>
          </wp:inline>
        </w:drawing>
      </w:r>
    </w:p>
    <w:p w:rsidR="006C7E51" w:rsidRPr="00E96480" w:rsidRDefault="006C7E51" w:rsidP="001475EE">
      <w:pPr>
        <w:pStyle w:val="Enumr"/>
      </w:pPr>
      <w:r w:rsidRPr="00E96480">
        <w:lastRenderedPageBreak/>
        <w:t>Cliquer dans le bloc Général </w:t>
      </w:r>
    </w:p>
    <w:p w:rsidR="006C7E51" w:rsidRDefault="006C7E51" w:rsidP="006C7E51">
      <w:pPr>
        <w:pStyle w:val="Figures"/>
      </w:pPr>
      <w:r w:rsidRPr="006C7E51">
        <w:rPr>
          <w:noProof/>
          <w:lang w:eastAsia="fr-FR"/>
        </w:rPr>
        <w:drawing>
          <wp:inline distT="0" distB="0" distL="0" distR="0" wp14:anchorId="16DB2F11" wp14:editId="71A95B91">
            <wp:extent cx="2700000" cy="744094"/>
            <wp:effectExtent l="0" t="0" r="5715" b="0"/>
            <wp:docPr id="2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700000" cy="744094"/>
                    </a:xfrm>
                    <a:prstGeom prst="rect">
                      <a:avLst/>
                    </a:prstGeom>
                  </pic:spPr>
                </pic:pic>
              </a:graphicData>
            </a:graphic>
          </wp:inline>
        </w:drawing>
      </w:r>
    </w:p>
    <w:p w:rsidR="006C7E51" w:rsidRPr="006C7E51" w:rsidRDefault="006C7E51" w:rsidP="001475EE">
      <w:pPr>
        <w:pStyle w:val="Enumr"/>
      </w:pPr>
      <w:r w:rsidRPr="002B205F">
        <w:t>Pour éditer le panneau Général :</w:t>
      </w:r>
    </w:p>
    <w:p w:rsidR="006C7E51" w:rsidRDefault="006C7E51" w:rsidP="006C7E51">
      <w:pPr>
        <w:pStyle w:val="Figures"/>
      </w:pPr>
      <w:r w:rsidRPr="006C7E51">
        <w:rPr>
          <w:noProof/>
          <w:lang w:eastAsia="fr-FR"/>
        </w:rPr>
        <w:drawing>
          <wp:inline distT="0" distB="0" distL="0" distR="0" wp14:anchorId="092AB2F4" wp14:editId="461FF60F">
            <wp:extent cx="5040000" cy="2835000"/>
            <wp:effectExtent l="0" t="0" r="8255" b="3810"/>
            <wp:docPr id="26" name="Image 9" descr="4.2.1 Pont Port mariann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 Pont Port marianne (2).png"/>
                    <pic:cNvPicPr/>
                  </pic:nvPicPr>
                  <pic:blipFill>
                    <a:blip r:embed="rId13" cstate="print"/>
                    <a:stretch>
                      <a:fillRect/>
                    </a:stretch>
                  </pic:blipFill>
                  <pic:spPr>
                    <a:xfrm>
                      <a:off x="0" y="0"/>
                      <a:ext cx="5040000" cy="2835000"/>
                    </a:xfrm>
                    <a:prstGeom prst="rect">
                      <a:avLst/>
                    </a:prstGeom>
                  </pic:spPr>
                </pic:pic>
              </a:graphicData>
            </a:graphic>
          </wp:inline>
        </w:drawing>
      </w:r>
    </w:p>
    <w:p w:rsidR="00D72DDC" w:rsidRDefault="001577DB" w:rsidP="001475EE">
      <w:pPr>
        <w:pStyle w:val="Enumr"/>
      </w:pPr>
      <w:r>
        <w:t>La gestion des gestionnaires est réalisé</w:t>
      </w:r>
      <w:r w:rsidR="002E1FC4">
        <w:t>e</w:t>
      </w:r>
      <w:r>
        <w:t xml:space="preserve"> avec l'utili</w:t>
      </w:r>
      <w:r w:rsidR="002E1FC4">
        <w:t>t</w:t>
      </w:r>
      <w:r>
        <w:t>aire Contacts.</w:t>
      </w:r>
    </w:p>
    <w:p w:rsidR="001577DB" w:rsidRDefault="001577DB" w:rsidP="00A50C36">
      <w:pPr>
        <w:pStyle w:val="Figuresuivie"/>
      </w:pPr>
      <w:r w:rsidRPr="001577DB">
        <w:drawing>
          <wp:inline distT="0" distB="0" distL="0" distR="0" wp14:anchorId="532F78DC" wp14:editId="5F3C80D6">
            <wp:extent cx="2911297" cy="2737724"/>
            <wp:effectExtent l="0" t="0" r="0" b="0"/>
            <wp:docPr id="501" name="Image 500" descr="panneau general gestionnai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neau general gestionnaires.jpg"/>
                    <pic:cNvPicPr/>
                  </pic:nvPicPr>
                  <pic:blipFill>
                    <a:blip r:embed="rId14"/>
                    <a:stretch>
                      <a:fillRect/>
                    </a:stretch>
                  </pic:blipFill>
                  <pic:spPr>
                    <a:xfrm>
                      <a:off x="0" y="0"/>
                      <a:ext cx="2911414" cy="2737834"/>
                    </a:xfrm>
                    <a:prstGeom prst="rect">
                      <a:avLst/>
                    </a:prstGeom>
                  </pic:spPr>
                </pic:pic>
              </a:graphicData>
            </a:graphic>
          </wp:inline>
        </w:drawing>
      </w:r>
    </w:p>
    <w:p w:rsidR="001577DB" w:rsidRDefault="001577DB" w:rsidP="00D7526C">
      <w:pPr>
        <w:pStyle w:val="Lgende"/>
        <w:spacing w:after="0"/>
      </w:pPr>
      <w:r>
        <w:t>Le gestionnaire, le propriétaire sont renseignés dans le panneau général.</w:t>
      </w:r>
    </w:p>
    <w:p w:rsidR="001577DB" w:rsidRDefault="001577DB" w:rsidP="00A04601">
      <w:pPr>
        <w:pStyle w:val="Lgende"/>
      </w:pPr>
      <w:r>
        <w:t>La gestion conjointe dans le champ Convention.</w:t>
      </w:r>
    </w:p>
    <w:p w:rsidR="001C775E" w:rsidRPr="001C775E" w:rsidRDefault="001C775E" w:rsidP="00D7526C">
      <w:pPr>
        <w:pStyle w:val="Enumr"/>
        <w:keepNext w:val="0"/>
        <w:ind w:left="641" w:hanging="357"/>
      </w:pPr>
      <w:r>
        <w:t>les champs géographiques Commune, Canton, ... peuvent être mis à jour à partir du SIG via un flux WFS</w:t>
      </w:r>
    </w:p>
    <w:p w:rsidR="00E96480" w:rsidRPr="00E96480" w:rsidRDefault="00E96480" w:rsidP="00D7526C">
      <w:pPr>
        <w:pStyle w:val="Enumr"/>
        <w:keepNext w:val="0"/>
        <w:ind w:left="641" w:hanging="357"/>
      </w:pPr>
      <w:r w:rsidRPr="00E96480">
        <w:t>Pour la prise en compte du référentiel routier exprimé dans le système d’information géographique départemental, il est proposé d’utiliser une connexion directe via un service WFS.</w:t>
      </w:r>
    </w:p>
    <w:p w:rsidR="00E96480" w:rsidRPr="00E96480" w:rsidRDefault="00E96480" w:rsidP="00D7526C">
      <w:pPr>
        <w:pStyle w:val="Enumr"/>
        <w:keepNext w:val="0"/>
        <w:ind w:left="641" w:hanging="357"/>
      </w:pPr>
      <w:r w:rsidRPr="00E96480">
        <w:t xml:space="preserve">La localisation des informations s’effectue en coordonnées </w:t>
      </w:r>
      <w:proofErr w:type="spellStart"/>
      <w:r w:rsidRPr="00E96480">
        <w:t>x</w:t>
      </w:r>
      <w:proofErr w:type="gramStart"/>
      <w:r w:rsidRPr="00E96480">
        <w:t>,y</w:t>
      </w:r>
      <w:proofErr w:type="spellEnd"/>
      <w:proofErr w:type="gramEnd"/>
      <w:r w:rsidRPr="00E96480">
        <w:t xml:space="preserve"> (Lambert 93).</w:t>
      </w:r>
    </w:p>
    <w:p w:rsidR="00E96480" w:rsidRPr="00E96480" w:rsidRDefault="00E96480" w:rsidP="00D7526C">
      <w:pPr>
        <w:pStyle w:val="Enumr"/>
        <w:keepNext w:val="0"/>
        <w:ind w:left="641" w:hanging="357"/>
      </w:pPr>
      <w:r w:rsidRPr="00E96480">
        <w:t>Sur le terrain, les coordonnées sont recueillies à l’aide des matériels soit directement soit lors de la prise des photos.</w:t>
      </w:r>
    </w:p>
    <w:p w:rsidR="00E96480" w:rsidRPr="00E96480" w:rsidRDefault="00E96480" w:rsidP="00D7526C">
      <w:pPr>
        <w:pStyle w:val="Enumr"/>
        <w:keepNext w:val="0"/>
        <w:ind w:left="641" w:hanging="357"/>
      </w:pPr>
      <w:r w:rsidRPr="00E96480">
        <w:lastRenderedPageBreak/>
        <w:t xml:space="preserve">Les ouvrages sont localisés en route </w:t>
      </w:r>
      <w:proofErr w:type="spellStart"/>
      <w:r w:rsidRPr="00E96480">
        <w:t>Pr+abscisse</w:t>
      </w:r>
      <w:proofErr w:type="spellEnd"/>
      <w:r w:rsidRPr="00E96480">
        <w:t xml:space="preserve"> par déduction des données </w:t>
      </w:r>
      <w:proofErr w:type="spellStart"/>
      <w:r w:rsidRPr="00E96480">
        <w:t>x</w:t>
      </w:r>
      <w:proofErr w:type="gramStart"/>
      <w:r w:rsidRPr="00E96480">
        <w:t>,y</w:t>
      </w:r>
      <w:proofErr w:type="spellEnd"/>
      <w:proofErr w:type="gramEnd"/>
      <w:r w:rsidRPr="00E96480">
        <w:t xml:space="preserve"> ; les coordonnées en PR sont modifiées en cas de mise à jour du référentiel routier.</w:t>
      </w:r>
    </w:p>
    <w:p w:rsidR="00E96480" w:rsidRDefault="00E96480" w:rsidP="001475EE">
      <w:pPr>
        <w:pStyle w:val="Enumr"/>
      </w:pPr>
      <w:r>
        <w:t>Les champs géographiques sont mis à jour via un flux WFS : UTT, communes, géométrie, ...</w:t>
      </w:r>
    </w:p>
    <w:p w:rsidR="00E96480" w:rsidRDefault="00E96480" w:rsidP="00A50C36">
      <w:pPr>
        <w:pStyle w:val="Figuresuivie"/>
      </w:pPr>
      <w:r w:rsidRPr="00E96480">
        <w:drawing>
          <wp:inline distT="0" distB="0" distL="0" distR="0" wp14:anchorId="2F2787AE" wp14:editId="1A8CF44E">
            <wp:extent cx="5040000" cy="2839272"/>
            <wp:effectExtent l="0" t="0" r="8255" b="0"/>
            <wp:docPr id="502"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0000" cy="2839272"/>
                    </a:xfrm>
                    <a:prstGeom prst="rect">
                      <a:avLst/>
                    </a:prstGeom>
                    <a:noFill/>
                    <a:ln>
                      <a:noFill/>
                    </a:ln>
                  </pic:spPr>
                </pic:pic>
              </a:graphicData>
            </a:graphic>
          </wp:inline>
        </w:drawing>
      </w:r>
    </w:p>
    <w:p w:rsidR="00D72DDC" w:rsidRDefault="00D72DDC" w:rsidP="00A04601">
      <w:pPr>
        <w:pStyle w:val="Lgende"/>
      </w:pPr>
      <w:r>
        <w:t>Modification de la localisation d’un ouvrage : l</w:t>
      </w:r>
      <w:r w:rsidRPr="00A06002">
        <w:t>e déplacement de la bor</w:t>
      </w:r>
      <w:r>
        <w:t>ne sur le filaire conduit à une </w:t>
      </w:r>
      <w:r w:rsidR="00D7526C">
        <w:t>mise à jour des </w:t>
      </w:r>
      <w:r w:rsidRPr="00A06002">
        <w:t>coordonnées Voie/PR+ABS de l’ouvrage</w:t>
      </w:r>
    </w:p>
    <w:p w:rsidR="00D72DDC" w:rsidRPr="00F33C07" w:rsidRDefault="00D72DDC" w:rsidP="001475EE">
      <w:pPr>
        <w:pStyle w:val="Enumr"/>
      </w:pPr>
      <w:r w:rsidRPr="00F33C07">
        <w:t xml:space="preserve">La géométrie (SIG) des </w:t>
      </w:r>
      <w:r w:rsidRPr="00127DE3">
        <w:t>ouvrages</w:t>
      </w:r>
      <w:r w:rsidRPr="00F33C07">
        <w:t xml:space="preserve"> qui permet à l’utilisateur d’identifier sur la carte, dans le cas des ponts, leurs voies portée et franchie.</w:t>
      </w:r>
      <w:r w:rsidR="001577DB">
        <w:t xml:space="preserve"> </w:t>
      </w:r>
      <w:r w:rsidRPr="00F33C07">
        <w:t>Exprimée dans le SIG, la géométrie est importée dans OASIS/OKAPI</w:t>
      </w:r>
      <w:r w:rsidRPr="00F33C07">
        <w:rPr>
          <w:vertAlign w:val="superscript"/>
        </w:rPr>
        <w:footnoteReference w:id="1"/>
      </w:r>
      <w:r w:rsidRPr="00F33C07">
        <w:t xml:space="preserve"> via un flux WFS.</w:t>
      </w:r>
    </w:p>
    <w:p w:rsidR="00E96480" w:rsidRPr="00E96480" w:rsidRDefault="00E86C94" w:rsidP="00D72DDC">
      <w:pPr>
        <w:pStyle w:val="Figures"/>
      </w:pPr>
      <w:r>
        <w:rPr>
          <w:noProof/>
          <w:lang w:eastAsia="fr-FR"/>
        </w:rPr>
        <mc:AlternateContent>
          <mc:Choice Requires="wps">
            <w:drawing>
              <wp:anchor distT="0" distB="0" distL="114300" distR="114300" simplePos="0" relativeHeight="251659264" behindDoc="0" locked="0" layoutInCell="1" allowOverlap="1" wp14:anchorId="2C8522DD" wp14:editId="0A97398D">
                <wp:simplePos x="0" y="0"/>
                <wp:positionH relativeFrom="column">
                  <wp:posOffset>5148607</wp:posOffset>
                </wp:positionH>
                <wp:positionV relativeFrom="paragraph">
                  <wp:posOffset>12080</wp:posOffset>
                </wp:positionV>
                <wp:extent cx="443511" cy="152617"/>
                <wp:effectExtent l="0" t="0" r="0" b="0"/>
                <wp:wrapNone/>
                <wp:docPr id="4" name="Rectangle à coins arrondis 4"/>
                <wp:cNvGraphicFramePr/>
                <a:graphic xmlns:a="http://schemas.openxmlformats.org/drawingml/2006/main">
                  <a:graphicData uri="http://schemas.microsoft.com/office/word/2010/wordprocessingShape">
                    <wps:wsp>
                      <wps:cNvSpPr/>
                      <wps:spPr>
                        <a:xfrm>
                          <a:off x="0" y="0"/>
                          <a:ext cx="443511" cy="152617"/>
                        </a:xfrm>
                        <a:prstGeom prst="round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ectangle à coins arrondis 4" o:spid="_x0000_s1026" style="position:absolute;margin-left:405.4pt;margin-top:.95pt;width:34.9pt;height:12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" fillcolor="#eeece1 [3214]" stroked="f" strokeweight="2pt"/>
            </w:pict>
          </mc:Fallback>
        </mc:AlternateContent>
      </w:r>
      <w:r w:rsidR="00D72DDC" w:rsidRPr="00D72DDC">
        <w:rPr>
          <w:noProof/>
          <w:lang w:eastAsia="fr-FR"/>
        </w:rPr>
        <w:drawing>
          <wp:inline distT="0" distB="0" distL="0" distR="0" wp14:anchorId="668791B7" wp14:editId="79EDFBDC">
            <wp:extent cx="5040000" cy="2834116"/>
            <wp:effectExtent l="0" t="0" r="8255" b="4445"/>
            <wp:docPr id="468" name="Image 448" descr="C:\Users\valer\AppData\Local\Temp\Ponts avec leur geometrie import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ler\AppData\Local\Temp\Ponts avec leur geometrie importee.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40000" cy="2834116"/>
                    </a:xfrm>
                    <a:prstGeom prst="rect">
                      <a:avLst/>
                    </a:prstGeom>
                    <a:noFill/>
                    <a:ln>
                      <a:noFill/>
                    </a:ln>
                  </pic:spPr>
                </pic:pic>
              </a:graphicData>
            </a:graphic>
          </wp:inline>
        </w:drawing>
      </w:r>
    </w:p>
    <w:p w:rsidR="001577DB" w:rsidRDefault="001577DB" w:rsidP="00D7526C">
      <w:pPr>
        <w:pStyle w:val="Enumr"/>
        <w:ind w:left="641" w:hanging="357"/>
      </w:pPr>
      <w:r w:rsidRPr="00F33C07">
        <w:lastRenderedPageBreak/>
        <w:t>Le fond de carte par défaut et le fond de carte secondaire (qui s'affiche via le bouton [satellite]) peuvent être paramétrés pour utiliser les ressources :</w:t>
      </w:r>
      <w:r>
        <w:t xml:space="preserve"> </w:t>
      </w:r>
      <w:r w:rsidRPr="00F33C07">
        <w:t>SIG</w:t>
      </w:r>
      <w:r>
        <w:t xml:space="preserve"> ou </w:t>
      </w:r>
      <w:r w:rsidRPr="00F33C07">
        <w:t>l’IGN sous réserve de l’intégration du code IGN du Département. Le code IGN correspond à la « clé de service IGN » qui identifie le client IGN.</w:t>
      </w:r>
      <w:r>
        <w:t xml:space="preserve"> </w:t>
      </w:r>
      <w:r w:rsidRPr="00F33C07">
        <w:t>Pour ce qui est de l’authentification elle peut soit être liée à votre domaine dans le cas d’une licence site</w:t>
      </w:r>
      <w:r>
        <w:t>,</w:t>
      </w:r>
      <w:r w:rsidRPr="00F33C07">
        <w:t xml:space="preserve"> ou par login/mot de passe :</w:t>
      </w:r>
    </w:p>
    <w:p w:rsidR="00D7526C" w:rsidRDefault="00D7526C" w:rsidP="00D7526C">
      <w:pPr>
        <w:pStyle w:val="Figures"/>
      </w:pPr>
      <w:r w:rsidRPr="001577DB">
        <w:rPr>
          <w:noProof/>
        </w:rPr>
        <w:drawing>
          <wp:inline distT="0" distB="0" distL="0" distR="0" wp14:anchorId="054AFB89" wp14:editId="28A0793C">
            <wp:extent cx="5040000" cy="2835067"/>
            <wp:effectExtent l="0" t="0" r="8255" b="3810"/>
            <wp:docPr id="507"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5040000" cy="2835067"/>
                    </a:xfrm>
                    <a:prstGeom prst="rect">
                      <a:avLst/>
                    </a:prstGeom>
                  </pic:spPr>
                </pic:pic>
              </a:graphicData>
            </a:graphic>
          </wp:inline>
        </w:drawing>
      </w:r>
    </w:p>
    <w:p w:rsidR="001577DB" w:rsidRDefault="001577DB" w:rsidP="001475EE">
      <w:pPr>
        <w:pStyle w:val="Enumr"/>
      </w:pPr>
      <w:r>
        <w:t>On accède aux couches cartographiques disponibles.</w:t>
      </w:r>
    </w:p>
    <w:p w:rsidR="001577DB" w:rsidRDefault="001577DB" w:rsidP="00E86C94">
      <w:pPr>
        <w:pStyle w:val="Enumr2"/>
      </w:pPr>
      <w:r>
        <w:t xml:space="preserve">en utilisant le bouton « Couches cartographiques » </w:t>
      </w:r>
      <w:r w:rsidRPr="00E25FBB">
        <w:t>situé en haut à droite de zone d’affichage</w:t>
      </w:r>
      <w:r>
        <w:t> :</w:t>
      </w:r>
    </w:p>
    <w:p w:rsidR="001577DB" w:rsidRDefault="001577DB" w:rsidP="001577DB">
      <w:pPr>
        <w:pStyle w:val="Figures"/>
      </w:pPr>
      <w:r w:rsidRPr="001577DB">
        <w:rPr>
          <w:noProof/>
          <w:lang w:eastAsia="fr-FR"/>
        </w:rPr>
        <w:drawing>
          <wp:inline distT="0" distB="0" distL="0" distR="0" wp14:anchorId="7A7CC350" wp14:editId="1F5DDADC">
            <wp:extent cx="432000" cy="415800"/>
            <wp:effectExtent l="0" t="0" r="6350" b="3810"/>
            <wp:docPr id="504"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32000" cy="415800"/>
                    </a:xfrm>
                    <a:prstGeom prst="rect">
                      <a:avLst/>
                    </a:prstGeom>
                  </pic:spPr>
                </pic:pic>
              </a:graphicData>
            </a:graphic>
          </wp:inline>
        </w:drawing>
      </w:r>
    </w:p>
    <w:p w:rsidR="001577DB" w:rsidRDefault="001577DB" w:rsidP="00E86C94">
      <w:pPr>
        <w:pStyle w:val="Enumr2"/>
      </w:pPr>
      <w:r>
        <w:t>Et en cochant une couche cartographique parmi celles proposées :</w:t>
      </w:r>
    </w:p>
    <w:p w:rsidR="001577DB" w:rsidRDefault="001577DB" w:rsidP="001577DB">
      <w:pPr>
        <w:pStyle w:val="Figures"/>
      </w:pPr>
      <w:r w:rsidRPr="001577DB">
        <w:rPr>
          <w:noProof/>
          <w:lang w:eastAsia="fr-FR"/>
        </w:rPr>
        <w:drawing>
          <wp:inline distT="0" distB="0" distL="0" distR="0" wp14:anchorId="6EA1FB11" wp14:editId="5729B083">
            <wp:extent cx="1980000" cy="2909005"/>
            <wp:effectExtent l="0" t="0" r="1270" b="5715"/>
            <wp:docPr id="505"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980000" cy="2909005"/>
                    </a:xfrm>
                    <a:prstGeom prst="rect">
                      <a:avLst/>
                    </a:prstGeom>
                  </pic:spPr>
                </pic:pic>
              </a:graphicData>
            </a:graphic>
          </wp:inline>
        </w:drawing>
      </w:r>
    </w:p>
    <w:p w:rsidR="001577DB" w:rsidRDefault="001577DB" w:rsidP="00E86C94">
      <w:pPr>
        <w:pStyle w:val="Enumr2"/>
      </w:pPr>
      <w:r>
        <w:lastRenderedPageBreak/>
        <w:t xml:space="preserve">La ou les couches </w:t>
      </w:r>
      <w:proofErr w:type="gramStart"/>
      <w:r>
        <w:t>est(</w:t>
      </w:r>
      <w:proofErr w:type="gramEnd"/>
      <w:r>
        <w:t>sont) aussitôt été rajoutée(s) :</w:t>
      </w:r>
    </w:p>
    <w:p w:rsidR="001577DB" w:rsidRPr="001577DB" w:rsidRDefault="001577DB" w:rsidP="001577DB">
      <w:pPr>
        <w:pStyle w:val="Figures"/>
      </w:pPr>
      <w:r w:rsidRPr="001577DB">
        <w:rPr>
          <w:noProof/>
          <w:lang w:eastAsia="fr-FR"/>
        </w:rPr>
        <w:drawing>
          <wp:inline distT="0" distB="0" distL="0" distR="0" wp14:anchorId="75657CCF" wp14:editId="51720EA1">
            <wp:extent cx="5040000" cy="2507140"/>
            <wp:effectExtent l="0" t="0" r="8255" b="7620"/>
            <wp:docPr id="506"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5040000" cy="2507140"/>
                    </a:xfrm>
                    <a:prstGeom prst="rect">
                      <a:avLst/>
                    </a:prstGeom>
                  </pic:spPr>
                </pic:pic>
              </a:graphicData>
            </a:graphic>
          </wp:inline>
        </w:drawing>
      </w:r>
    </w:p>
    <w:p w:rsidR="00D72DDC" w:rsidRDefault="00D72DDC" w:rsidP="001577DB">
      <w:pPr>
        <w:pStyle w:val="Enum2"/>
        <w:rPr>
          <w:color w:val="4F81BD" w:themeColor="accent1"/>
          <w:sz w:val="18"/>
          <w:szCs w:val="18"/>
        </w:rPr>
      </w:pPr>
      <w:r>
        <w:br w:type="page"/>
      </w:r>
    </w:p>
    <w:p w:rsidR="00E96480" w:rsidRDefault="00E96480" w:rsidP="00D7526C">
      <w:pPr>
        <w:pStyle w:val="Enumr"/>
      </w:pPr>
      <w:r w:rsidRPr="00E96480">
        <w:lastRenderedPageBreak/>
        <w:t>Cli</w:t>
      </w:r>
      <w:r>
        <w:t>quer dans le bloc Ouvrage</w:t>
      </w:r>
      <w:r w:rsidR="00E86C94">
        <w:t> :</w:t>
      </w:r>
    </w:p>
    <w:p w:rsidR="00D72DDC" w:rsidRDefault="00D72DDC" w:rsidP="00A50C36">
      <w:pPr>
        <w:pStyle w:val="Figuresuivie"/>
      </w:pPr>
      <w:r w:rsidRPr="00D72DDC">
        <w:drawing>
          <wp:inline distT="0" distB="0" distL="0" distR="0" wp14:anchorId="1FA81307" wp14:editId="0DEEB389">
            <wp:extent cx="2505600" cy="3027600"/>
            <wp:effectExtent l="0" t="0" r="9525" b="1905"/>
            <wp:docPr id="452"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505600" cy="3027600"/>
                    </a:xfrm>
                    <a:prstGeom prst="rect">
                      <a:avLst/>
                    </a:prstGeom>
                  </pic:spPr>
                </pic:pic>
              </a:graphicData>
            </a:graphic>
          </wp:inline>
        </w:drawing>
      </w:r>
    </w:p>
    <w:p w:rsidR="00D72DDC" w:rsidRPr="00D72DDC" w:rsidRDefault="00D72DDC" w:rsidP="00A04601">
      <w:pPr>
        <w:pStyle w:val="Lgende"/>
      </w:pPr>
      <w:r>
        <w:t>Panneau Ouvrages d'un pont à tablier</w:t>
      </w:r>
    </w:p>
    <w:p w:rsidR="00E96480" w:rsidRPr="006C7E51" w:rsidRDefault="00E96480" w:rsidP="00E86C94">
      <w:pPr>
        <w:pStyle w:val="Enumr2"/>
      </w:pPr>
      <w:r>
        <w:t xml:space="preserve">Pour accéder aux </w:t>
      </w:r>
      <w:proofErr w:type="spellStart"/>
      <w:r>
        <w:t>élements</w:t>
      </w:r>
      <w:proofErr w:type="spellEnd"/>
      <w:r>
        <w:t xml:space="preserve"> de l'ouvrage</w:t>
      </w:r>
      <w:r w:rsidR="00E86C94">
        <w:t> :</w:t>
      </w:r>
    </w:p>
    <w:p w:rsidR="001F7BDF" w:rsidRDefault="00E96480" w:rsidP="00A50C36">
      <w:pPr>
        <w:pStyle w:val="Figuresuivie"/>
      </w:pPr>
      <w:r w:rsidRPr="00E96480">
        <w:drawing>
          <wp:inline distT="0" distB="0" distL="0" distR="0" wp14:anchorId="196A46E5" wp14:editId="1D2E748B">
            <wp:extent cx="2466000" cy="1936800"/>
            <wp:effectExtent l="0" t="0" r="0" b="6350"/>
            <wp:docPr id="449"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466000" cy="1936800"/>
                    </a:xfrm>
                    <a:prstGeom prst="rect">
                      <a:avLst/>
                    </a:prstGeom>
                  </pic:spPr>
                </pic:pic>
              </a:graphicData>
            </a:graphic>
          </wp:inline>
        </w:drawing>
      </w:r>
    </w:p>
    <w:p w:rsidR="00E96480" w:rsidRPr="002B205F" w:rsidRDefault="00E96480" w:rsidP="00A04601">
      <w:pPr>
        <w:pStyle w:val="Lgende"/>
      </w:pPr>
      <w:r w:rsidRPr="002B205F">
        <w:t>Exemple 1. Le mur culée aval</w:t>
      </w:r>
    </w:p>
    <w:p w:rsidR="00E96480" w:rsidRDefault="00E96480" w:rsidP="00A50C36">
      <w:pPr>
        <w:pStyle w:val="Figuresuivie"/>
      </w:pPr>
      <w:r w:rsidRPr="00E96480">
        <w:drawing>
          <wp:inline distT="0" distB="0" distL="0" distR="0" wp14:anchorId="1A39B890" wp14:editId="336A2B67">
            <wp:extent cx="2476800" cy="1983600"/>
            <wp:effectExtent l="0" t="0" r="0" b="0"/>
            <wp:docPr id="450"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476800" cy="1983600"/>
                    </a:xfrm>
                    <a:prstGeom prst="rect">
                      <a:avLst/>
                    </a:prstGeom>
                  </pic:spPr>
                </pic:pic>
              </a:graphicData>
            </a:graphic>
          </wp:inline>
        </w:drawing>
      </w:r>
    </w:p>
    <w:p w:rsidR="00E96480" w:rsidRPr="002B205F" w:rsidRDefault="00E96480" w:rsidP="00A04601">
      <w:pPr>
        <w:pStyle w:val="Lgende"/>
      </w:pPr>
      <w:r w:rsidRPr="002B205F">
        <w:t>Exemple 2. La voute</w:t>
      </w:r>
    </w:p>
    <w:p w:rsidR="00E96480" w:rsidRDefault="00E96480" w:rsidP="00A50C36">
      <w:pPr>
        <w:pStyle w:val="Figuresuivie"/>
      </w:pPr>
      <w:r w:rsidRPr="00E96480">
        <w:lastRenderedPageBreak/>
        <w:drawing>
          <wp:inline distT="0" distB="0" distL="0" distR="0" wp14:anchorId="0B0FE603" wp14:editId="7BF7C186">
            <wp:extent cx="2476800" cy="2890800"/>
            <wp:effectExtent l="0" t="0" r="0" b="5080"/>
            <wp:docPr id="45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476800" cy="2890800"/>
                    </a:xfrm>
                    <a:prstGeom prst="rect">
                      <a:avLst/>
                    </a:prstGeom>
                  </pic:spPr>
                </pic:pic>
              </a:graphicData>
            </a:graphic>
          </wp:inline>
        </w:drawing>
      </w:r>
    </w:p>
    <w:p w:rsidR="00E96480" w:rsidRPr="002B205F" w:rsidRDefault="00E96480" w:rsidP="00A04601">
      <w:pPr>
        <w:pStyle w:val="Lgende"/>
      </w:pPr>
      <w:r w:rsidRPr="002B205F">
        <w:t>Exemple 3. Le dispositif de retenue gauche</w:t>
      </w:r>
    </w:p>
    <w:p w:rsidR="00E429C8" w:rsidRDefault="00C57178" w:rsidP="001475EE">
      <w:pPr>
        <w:pStyle w:val="Enumr"/>
      </w:pPr>
      <w:r>
        <w:t>D</w:t>
      </w:r>
      <w:r w:rsidR="00E429C8">
        <w:t xml:space="preserve">ans le paramétrage </w:t>
      </w:r>
      <w:r w:rsidR="00D72DDC">
        <w:t>3M</w:t>
      </w:r>
      <w:r w:rsidR="00E429C8">
        <w:t>, la notation des ouvrages est IQOA comme on le voit dans le tableau des interventions par année</w:t>
      </w:r>
      <w:r>
        <w:t xml:space="preserve"> ci-dessous :</w:t>
      </w:r>
    </w:p>
    <w:p w:rsidR="001F7BDF" w:rsidRDefault="001F7BDF" w:rsidP="00C57178">
      <w:pPr>
        <w:pStyle w:val="Figures"/>
      </w:pPr>
      <w:r>
        <w:rPr>
          <w:noProof/>
          <w:lang w:eastAsia="fr-FR"/>
        </w:rPr>
        <w:drawing>
          <wp:inline distT="0" distB="0" distL="0" distR="0" wp14:anchorId="6AC839F9" wp14:editId="1E64EEE2">
            <wp:extent cx="5040000" cy="2836794"/>
            <wp:effectExtent l="0" t="0" r="8255" b="1905"/>
            <wp:docPr id="12" name="Image 11" descr="4.2.1 Pont Port mariann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 Pont Port marianne (4).png"/>
                    <pic:cNvPicPr/>
                  </pic:nvPicPr>
                  <pic:blipFill>
                    <a:blip r:embed="rId25" cstate="print"/>
                    <a:stretch>
                      <a:fillRect/>
                    </a:stretch>
                  </pic:blipFill>
                  <pic:spPr>
                    <a:xfrm>
                      <a:off x="0" y="0"/>
                      <a:ext cx="5040000" cy="2836794"/>
                    </a:xfrm>
                    <a:prstGeom prst="rect">
                      <a:avLst/>
                    </a:prstGeom>
                  </pic:spPr>
                </pic:pic>
              </a:graphicData>
            </a:graphic>
          </wp:inline>
        </w:drawing>
      </w:r>
    </w:p>
    <w:p w:rsidR="00E429C8" w:rsidRDefault="00C57178" w:rsidP="00E86C94">
      <w:pPr>
        <w:pStyle w:val="Enumr"/>
      </w:pPr>
      <w:r>
        <w:lastRenderedPageBreak/>
        <w:t>D</w:t>
      </w:r>
      <w:r w:rsidR="00E429C8">
        <w:t xml:space="preserve">ans le paramétrage </w:t>
      </w:r>
      <w:r w:rsidR="00D72DDC">
        <w:t>3M</w:t>
      </w:r>
      <w:r w:rsidR="00E429C8">
        <w:t xml:space="preserve">, l'indice </w:t>
      </w:r>
      <w:r w:rsidR="00D72DDC">
        <w:t>fonctionnel (</w:t>
      </w:r>
      <w:r w:rsidR="00E429C8">
        <w:t>socio-économique</w:t>
      </w:r>
      <w:r w:rsidR="00D72DDC">
        <w:t>)</w:t>
      </w:r>
      <w:r w:rsidR="00E429C8">
        <w:t xml:space="preserve"> pondère 5 composantes</w:t>
      </w:r>
      <w:r w:rsidR="00052411">
        <w:t> :</w:t>
      </w:r>
      <w:r w:rsidR="00E429C8">
        <w:t xml:space="preserve"> Exploitation, Importance de la voie portée, Importance physique, ...</w:t>
      </w:r>
    </w:p>
    <w:p w:rsidR="001F7BDF" w:rsidRDefault="001F7BDF" w:rsidP="00E86C94">
      <w:pPr>
        <w:pStyle w:val="Figures"/>
        <w:widowControl w:val="0"/>
      </w:pPr>
      <w:r>
        <w:rPr>
          <w:noProof/>
          <w:lang w:eastAsia="fr-FR"/>
        </w:rPr>
        <w:drawing>
          <wp:inline distT="0" distB="0" distL="0" distR="0" wp14:anchorId="212D1D75" wp14:editId="5ACFE4AC">
            <wp:extent cx="5040000" cy="2836145"/>
            <wp:effectExtent l="0" t="0" r="8255" b="2540"/>
            <wp:docPr id="13" name="Image 12" descr="4.2.1 Pont Port mariann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 Pont Port marianne (5).png"/>
                    <pic:cNvPicPr/>
                  </pic:nvPicPr>
                  <pic:blipFill>
                    <a:blip r:embed="rId26" cstate="print"/>
                    <a:stretch>
                      <a:fillRect/>
                    </a:stretch>
                  </pic:blipFill>
                  <pic:spPr>
                    <a:xfrm>
                      <a:off x="0" y="0"/>
                      <a:ext cx="5040000" cy="2836145"/>
                    </a:xfrm>
                    <a:prstGeom prst="rect">
                      <a:avLst/>
                    </a:prstGeom>
                  </pic:spPr>
                </pic:pic>
              </a:graphicData>
            </a:graphic>
          </wp:inline>
        </w:drawing>
      </w:r>
    </w:p>
    <w:p w:rsidR="00E86C94" w:rsidRPr="00E86C94" w:rsidRDefault="00E86C94" w:rsidP="00E86C94">
      <w:pPr>
        <w:pStyle w:val="Corps"/>
        <w:rPr>
          <w:lang w:eastAsia="en-US"/>
        </w:rPr>
      </w:pPr>
    </w:p>
    <w:p w:rsidR="00736A5A" w:rsidRDefault="00736A5A" w:rsidP="00553875">
      <w:pPr>
        <w:pStyle w:val="Titre-3"/>
      </w:pPr>
      <w:bookmarkStart w:id="5" w:name="_Toc109228499"/>
      <w:r>
        <w:t>Gérer la surveillance</w:t>
      </w:r>
      <w:bookmarkEnd w:id="5"/>
    </w:p>
    <w:p w:rsidR="00F845D3" w:rsidRDefault="00C57178" w:rsidP="00553875">
      <w:pPr>
        <w:pStyle w:val="Enumr"/>
      </w:pPr>
      <w:r>
        <w:t>L</w:t>
      </w:r>
      <w:r w:rsidR="00F845D3">
        <w:t>es visites présentes dans la base (</w:t>
      </w:r>
      <w:r w:rsidR="00E31C72">
        <w:t>ici</w:t>
      </w:r>
      <w:r w:rsidR="00F845D3">
        <w:t xml:space="preserve"> 3745) sont classables suivant 4 statuts</w:t>
      </w:r>
      <w:r w:rsidR="00E23476">
        <w:t> :</w:t>
      </w:r>
      <w:r w:rsidR="00F845D3">
        <w:t xml:space="preserve"> Planifiée, En cours, Terminée, Validée.</w:t>
      </w:r>
    </w:p>
    <w:p w:rsidR="00F845D3" w:rsidRDefault="00F845D3" w:rsidP="00553875">
      <w:pPr>
        <w:pStyle w:val="Figures"/>
      </w:pPr>
      <w:r>
        <w:rPr>
          <w:noProof/>
          <w:lang w:eastAsia="fr-FR"/>
        </w:rPr>
        <w:drawing>
          <wp:inline distT="0" distB="0" distL="0" distR="0" wp14:anchorId="74848C26" wp14:editId="1C017CB3">
            <wp:extent cx="5040000" cy="2835000"/>
            <wp:effectExtent l="0" t="0" r="8255" b="3810"/>
            <wp:docPr id="15" name="Image 14" descr="4.2.2 Gerer la surveillanc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2 Gerer la surveillance (1).png"/>
                    <pic:cNvPicPr/>
                  </pic:nvPicPr>
                  <pic:blipFill>
                    <a:blip r:embed="rId27" cstate="print"/>
                    <a:stretch>
                      <a:fillRect/>
                    </a:stretch>
                  </pic:blipFill>
                  <pic:spPr>
                    <a:xfrm>
                      <a:off x="0" y="0"/>
                      <a:ext cx="5040000" cy="2835000"/>
                    </a:xfrm>
                    <a:prstGeom prst="rect">
                      <a:avLst/>
                    </a:prstGeom>
                  </pic:spPr>
                </pic:pic>
              </a:graphicData>
            </a:graphic>
          </wp:inline>
        </w:drawing>
      </w:r>
    </w:p>
    <w:p w:rsidR="00E31C72" w:rsidRDefault="00E23476" w:rsidP="00553875">
      <w:pPr>
        <w:pStyle w:val="Enumr"/>
      </w:pPr>
      <w:r>
        <w:lastRenderedPageBreak/>
        <w:t>L</w:t>
      </w:r>
      <w:r w:rsidR="00E31C72">
        <w:t xml:space="preserve">es visites à programmer </w:t>
      </w:r>
      <w:r w:rsidR="00E352F4">
        <w:t xml:space="preserve">au regard de la politique de surveillance </w:t>
      </w:r>
      <w:r w:rsidR="00E31C72">
        <w:t>dans les prochaines années (ici 2022 et 2023) sont présentées dans le tableau des Visites par année</w:t>
      </w:r>
      <w:r>
        <w:t> :</w:t>
      </w:r>
    </w:p>
    <w:p w:rsidR="00183A5C" w:rsidRDefault="00E31C72" w:rsidP="00553875">
      <w:pPr>
        <w:pStyle w:val="Figures"/>
      </w:pPr>
      <w:r>
        <w:rPr>
          <w:noProof/>
          <w:lang w:eastAsia="fr-FR"/>
        </w:rPr>
        <w:drawing>
          <wp:inline distT="0" distB="0" distL="0" distR="0" wp14:anchorId="0019B247" wp14:editId="74D8F9B3">
            <wp:extent cx="5040000" cy="2835000"/>
            <wp:effectExtent l="0" t="0" r="8255" b="3810"/>
            <wp:docPr id="16" name="Image 15" descr="4.2.2 Gerer la surveillanc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2 Gerer la surveillance (2).png"/>
                    <pic:cNvPicPr/>
                  </pic:nvPicPr>
                  <pic:blipFill>
                    <a:blip r:embed="rId28"/>
                    <a:stretch>
                      <a:fillRect/>
                    </a:stretch>
                  </pic:blipFill>
                  <pic:spPr>
                    <a:xfrm>
                      <a:off x="0" y="0"/>
                      <a:ext cx="5040000" cy="2835000"/>
                    </a:xfrm>
                    <a:prstGeom prst="rect">
                      <a:avLst/>
                    </a:prstGeom>
                  </pic:spPr>
                </pic:pic>
              </a:graphicData>
            </a:graphic>
          </wp:inline>
        </w:drawing>
      </w:r>
    </w:p>
    <w:p w:rsidR="00587CB6" w:rsidRDefault="00517541" w:rsidP="00D7526C">
      <w:pPr>
        <w:pStyle w:val="Enumr"/>
      </w:pPr>
      <w:r>
        <w:rPr>
          <w:b/>
          <w:u w:val="single"/>
        </w:rPr>
        <w:t>Elabor</w:t>
      </w:r>
      <w:r w:rsidR="0048769A">
        <w:rPr>
          <w:b/>
          <w:u w:val="single"/>
        </w:rPr>
        <w:t xml:space="preserve">ation des </w:t>
      </w:r>
      <w:proofErr w:type="spellStart"/>
      <w:r w:rsidR="0048769A">
        <w:rPr>
          <w:b/>
          <w:u w:val="single"/>
        </w:rPr>
        <w:t>PV.</w:t>
      </w:r>
      <w:r w:rsidR="00183A5C" w:rsidRPr="0048769A">
        <w:t>P</w:t>
      </w:r>
      <w:r w:rsidR="0048769A" w:rsidRPr="0048769A">
        <w:t>our</w:t>
      </w:r>
      <w:proofErr w:type="spellEnd"/>
      <w:r w:rsidR="0048769A" w:rsidRPr="0048769A">
        <w:t xml:space="preserve"> la réalisation des visites (</w:t>
      </w:r>
      <w:r w:rsidR="00587CB6" w:rsidRPr="0048769A">
        <w:t>élaboration des PV</w:t>
      </w:r>
      <w:r w:rsidR="0048769A">
        <w:rPr>
          <w:b/>
          <w:u w:val="single"/>
        </w:rPr>
        <w:t>)</w:t>
      </w:r>
      <w:r w:rsidR="00587CB6">
        <w:t>, c'est la méthode suivie par la Métropole de Montpellier qui est proposée, à savoir</w:t>
      </w:r>
      <w:r w:rsidR="00052411">
        <w:t> :</w:t>
      </w:r>
    </w:p>
    <w:p w:rsidR="00587CB6" w:rsidRDefault="00E23476" w:rsidP="00553875">
      <w:pPr>
        <w:pStyle w:val="Enumr2"/>
      </w:pPr>
      <w:r>
        <w:t>P</w:t>
      </w:r>
      <w:r w:rsidR="00587CB6">
        <w:t>our la grande majorité des visites, élaboration du PV par paquets sur le terrain via une tablette OKAPI (modes déconnecté et connecté)</w:t>
      </w:r>
      <w:r>
        <w:t>. D</w:t>
      </w:r>
      <w:r w:rsidR="0048769A">
        <w:t xml:space="preserve">ans l'exemple ci-dessous, localisation des visites du Paquet </w:t>
      </w:r>
      <w:r>
        <w:t>« </w:t>
      </w:r>
      <w:r w:rsidR="0048769A">
        <w:t xml:space="preserve">CA </w:t>
      </w:r>
      <w:proofErr w:type="spellStart"/>
      <w:r w:rsidR="0048769A">
        <w:t>Mtp</w:t>
      </w:r>
      <w:proofErr w:type="spellEnd"/>
      <w:r w:rsidR="0048769A">
        <w:t xml:space="preserve"> Centre 1</w:t>
      </w:r>
      <w:r>
        <w:t> » :</w:t>
      </w:r>
    </w:p>
    <w:p w:rsidR="00183A5C" w:rsidRDefault="0048769A" w:rsidP="00553875">
      <w:pPr>
        <w:pStyle w:val="Figures"/>
      </w:pPr>
      <w:r>
        <w:rPr>
          <w:noProof/>
          <w:lang w:eastAsia="fr-FR"/>
        </w:rPr>
        <w:drawing>
          <wp:inline distT="0" distB="0" distL="0" distR="0" wp14:anchorId="42F032CD" wp14:editId="13D9C3CF">
            <wp:extent cx="5040000" cy="2835000"/>
            <wp:effectExtent l="0" t="0" r="8255" b="3810"/>
            <wp:docPr id="21" name="Image 20" descr="4.2.2 Gerer la surveillanc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2 Gerer la surveillance (4).png"/>
                    <pic:cNvPicPr/>
                  </pic:nvPicPr>
                  <pic:blipFill>
                    <a:blip r:embed="rId29" cstate="print"/>
                    <a:stretch>
                      <a:fillRect/>
                    </a:stretch>
                  </pic:blipFill>
                  <pic:spPr>
                    <a:xfrm>
                      <a:off x="0" y="0"/>
                      <a:ext cx="5040000" cy="2835000"/>
                    </a:xfrm>
                    <a:prstGeom prst="rect">
                      <a:avLst/>
                    </a:prstGeom>
                  </pic:spPr>
                </pic:pic>
              </a:graphicData>
            </a:graphic>
          </wp:inline>
        </w:drawing>
      </w:r>
    </w:p>
    <w:p w:rsidR="00587CB6" w:rsidRDefault="00F97A61" w:rsidP="00553875">
      <w:pPr>
        <w:pStyle w:val="Enumr2"/>
      </w:pPr>
      <w:r>
        <w:t>Pour une minorité de visites</w:t>
      </w:r>
      <w:r w:rsidR="00587CB6">
        <w:t>, élaboration de quelques PV à distance via OASIS-WEB en mode connecté</w:t>
      </w:r>
      <w:r w:rsidR="00E23476">
        <w:t>.</w:t>
      </w:r>
    </w:p>
    <w:p w:rsidR="00587CB6" w:rsidRDefault="00F97A61" w:rsidP="00D7526C">
      <w:pPr>
        <w:pStyle w:val="Enumr2"/>
        <w:keepNext w:val="0"/>
        <w:ind w:left="1003" w:hanging="357"/>
      </w:pPr>
      <w:r>
        <w:t>Marginalement</w:t>
      </w:r>
      <w:r w:rsidR="00587CB6">
        <w:t xml:space="preserve">, élaboration sur un PV manuel </w:t>
      </w:r>
      <w:r w:rsidR="00025CF9">
        <w:t xml:space="preserve">fourni à la demande par </w:t>
      </w:r>
      <w:proofErr w:type="gramStart"/>
      <w:r w:rsidR="00025CF9">
        <w:t>le OASIS-WEB</w:t>
      </w:r>
      <w:proofErr w:type="gramEnd"/>
      <w:r w:rsidR="00025CF9">
        <w:t xml:space="preserve"> </w:t>
      </w:r>
      <w:r w:rsidR="00587CB6">
        <w:t xml:space="preserve">et transcription dans OKAPI (mode bureau) ou OASIS-WEB. </w:t>
      </w:r>
    </w:p>
    <w:p w:rsidR="00517541" w:rsidRPr="00517541" w:rsidRDefault="0048769A" w:rsidP="00553875">
      <w:pPr>
        <w:pStyle w:val="Enumr"/>
      </w:pPr>
      <w:r w:rsidRPr="0048769A">
        <w:lastRenderedPageBreak/>
        <w:t xml:space="preserve">Intégration </w:t>
      </w:r>
      <w:r>
        <w:t xml:space="preserve">des </w:t>
      </w:r>
      <w:proofErr w:type="spellStart"/>
      <w:r>
        <w:t>PV</w:t>
      </w:r>
      <w:r w:rsidRPr="007B133E">
        <w:t>dans</w:t>
      </w:r>
      <w:proofErr w:type="spellEnd"/>
      <w:r w:rsidRPr="007B133E">
        <w:t xml:space="preserve"> l</w:t>
      </w:r>
      <w:r w:rsidR="00517541" w:rsidRPr="007B133E">
        <w:t>a base</w:t>
      </w:r>
    </w:p>
    <w:p w:rsidR="00517541" w:rsidRDefault="00517541" w:rsidP="00553875">
      <w:pPr>
        <w:pStyle w:val="Enumr2"/>
      </w:pPr>
      <w:r>
        <w:t>L'inspecteur se connecte depuis sa tablette OKAPI sur le serveur OASIS pour télécharger les visites terminées.</w:t>
      </w:r>
    </w:p>
    <w:p w:rsidR="007B133E" w:rsidRDefault="007B133E" w:rsidP="00553875">
      <w:pPr>
        <w:pStyle w:val="Enumr2"/>
      </w:pPr>
      <w:r>
        <w:t>Le gestionnaire (ici Yannick) suit dans OASIS-WEB l'avancement de la réalisation des visites ...</w:t>
      </w:r>
    </w:p>
    <w:p w:rsidR="00E23476" w:rsidRDefault="00E23476" w:rsidP="00553875">
      <w:pPr>
        <w:pStyle w:val="Enumr2"/>
      </w:pPr>
      <w:r>
        <w:t>pour chacun des paquets confiés à un tiers (ici BE SCOCOTEC) :</w:t>
      </w:r>
    </w:p>
    <w:p w:rsidR="007B133E" w:rsidRDefault="007B133E" w:rsidP="00553875">
      <w:pPr>
        <w:pStyle w:val="Figures"/>
      </w:pPr>
      <w:r>
        <w:rPr>
          <w:noProof/>
          <w:lang w:eastAsia="fr-FR"/>
        </w:rPr>
        <w:drawing>
          <wp:inline distT="0" distB="0" distL="0" distR="0" wp14:anchorId="24398DCE" wp14:editId="4F01D4C1">
            <wp:extent cx="5040000" cy="2835000"/>
            <wp:effectExtent l="0" t="0" r="8255" b="3810"/>
            <wp:docPr id="22" name="Image 21" descr="4.2.2 Gerer la surveillanc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2 Gerer la surveillance (5).png"/>
                    <pic:cNvPicPr/>
                  </pic:nvPicPr>
                  <pic:blipFill>
                    <a:blip r:embed="rId30"/>
                    <a:stretch>
                      <a:fillRect/>
                    </a:stretch>
                  </pic:blipFill>
                  <pic:spPr>
                    <a:xfrm>
                      <a:off x="0" y="0"/>
                      <a:ext cx="5040000" cy="2835000"/>
                    </a:xfrm>
                    <a:prstGeom prst="rect">
                      <a:avLst/>
                    </a:prstGeom>
                  </pic:spPr>
                </pic:pic>
              </a:graphicData>
            </a:graphic>
          </wp:inline>
        </w:drawing>
      </w:r>
    </w:p>
    <w:p w:rsidR="00E352F4" w:rsidRDefault="0048769A" w:rsidP="00553875">
      <w:pPr>
        <w:pStyle w:val="Enumr"/>
      </w:pPr>
      <w:r w:rsidRPr="00517541">
        <w:rPr>
          <w:b/>
          <w:u w:val="single"/>
        </w:rPr>
        <w:t>Edition des PV</w:t>
      </w:r>
      <w:r w:rsidR="00517541" w:rsidRPr="00517541">
        <w:rPr>
          <w:u w:val="single"/>
        </w:rPr>
        <w:t>.</w:t>
      </w:r>
      <w:r>
        <w:t xml:space="preserve"> Après leur intégration dans la base, l</w:t>
      </w:r>
      <w:r w:rsidR="00E352F4">
        <w:t>es PV associées aux visites peuvent être éditées individuellement (ici, en actionnant le lien associé à la visite dans le tableau des visites) ou par lot à partir d'un tableau de visites</w:t>
      </w:r>
      <w:r w:rsidR="00E23476">
        <w:t>.</w:t>
      </w:r>
    </w:p>
    <w:p w:rsidR="00E352F4" w:rsidRDefault="00E352F4" w:rsidP="00553875">
      <w:pPr>
        <w:pStyle w:val="Figures"/>
      </w:pPr>
      <w:r>
        <w:rPr>
          <w:noProof/>
          <w:lang w:eastAsia="fr-FR"/>
        </w:rPr>
        <w:drawing>
          <wp:inline distT="0" distB="0" distL="0" distR="0" wp14:anchorId="144BBD71" wp14:editId="38AF5CE9">
            <wp:extent cx="5040000" cy="2835000"/>
            <wp:effectExtent l="0" t="0" r="8255" b="3810"/>
            <wp:docPr id="18" name="Image 17" descr="4.2.2 Gerer la surveillanc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2 Gerer la surveillance (3).png"/>
                    <pic:cNvPicPr/>
                  </pic:nvPicPr>
                  <pic:blipFill>
                    <a:blip r:embed="rId31" cstate="print"/>
                    <a:stretch>
                      <a:fillRect/>
                    </a:stretch>
                  </pic:blipFill>
                  <pic:spPr>
                    <a:xfrm>
                      <a:off x="0" y="0"/>
                      <a:ext cx="5040000" cy="2835000"/>
                    </a:xfrm>
                    <a:prstGeom prst="rect">
                      <a:avLst/>
                    </a:prstGeom>
                  </pic:spPr>
                </pic:pic>
              </a:graphicData>
            </a:graphic>
          </wp:inline>
        </w:drawing>
      </w:r>
    </w:p>
    <w:p w:rsidR="00736A5A" w:rsidRDefault="00736A5A" w:rsidP="00553875">
      <w:pPr>
        <w:pStyle w:val="Titre-3"/>
      </w:pPr>
      <w:bookmarkStart w:id="6" w:name="_Toc109228500"/>
      <w:r>
        <w:lastRenderedPageBreak/>
        <w:t xml:space="preserve">Gérer </w:t>
      </w:r>
      <w:r w:rsidRPr="00736A5A">
        <w:t>les programmations d’entre</w:t>
      </w:r>
      <w:r>
        <w:t>tien, de projets et de travaux</w:t>
      </w:r>
      <w:bookmarkEnd w:id="6"/>
    </w:p>
    <w:p w:rsidR="003C4B61" w:rsidRDefault="003C4B61" w:rsidP="00553875">
      <w:pPr>
        <w:pStyle w:val="Corpssolidaire"/>
      </w:pPr>
      <w:r>
        <w:t>Dans le module maintenance et entretien du système proposé,</w:t>
      </w:r>
    </w:p>
    <w:p w:rsidR="00156BF0" w:rsidRDefault="00156BF0" w:rsidP="00553875">
      <w:pPr>
        <w:pStyle w:val="Enumr"/>
      </w:pPr>
      <w:r>
        <w:t>Le</w:t>
      </w:r>
      <w:r w:rsidR="00202793">
        <w:t xml:space="preserve">s actions à mettre en </w:t>
      </w:r>
      <w:r w:rsidR="00E23476">
        <w:t xml:space="preserve">œuvre </w:t>
      </w:r>
      <w:r w:rsidR="00202793">
        <w:t xml:space="preserve">sont </w:t>
      </w:r>
      <w:r w:rsidR="003C4B61">
        <w:t xml:space="preserve">identifiées à l'aide </w:t>
      </w:r>
      <w:r w:rsidR="00202793">
        <w:t xml:space="preserve">des visites et inspections qui les précèdent. </w:t>
      </w:r>
    </w:p>
    <w:p w:rsidR="00360393" w:rsidRDefault="00016C94" w:rsidP="00553875">
      <w:pPr>
        <w:pStyle w:val="Enumr2"/>
      </w:pPr>
      <w:r>
        <w:t>C</w:t>
      </w:r>
      <w:r w:rsidR="00360393">
        <w:t xml:space="preserve">hacun des défauts à résoudre est associé à une visite (par exemple, dans le tableau </w:t>
      </w:r>
      <w:r w:rsidR="005731CA">
        <w:t xml:space="preserve">Défauts-Infrastructure 3M </w:t>
      </w:r>
      <w:r w:rsidR="00360393">
        <w:t xml:space="preserve">ci-dessous, le défaut </w:t>
      </w:r>
      <w:r w:rsidR="00553875">
        <w:t>[</w:t>
      </w:r>
      <w:r w:rsidR="00360393">
        <w:t>Fondations</w:t>
      </w:r>
      <w:r w:rsidR="00553875">
        <w:t>]</w:t>
      </w:r>
      <w:r w:rsidR="00360393">
        <w:t xml:space="preserve"> de la ligne 4 à une inspection détaillée en date du 06/05/202</w:t>
      </w:r>
      <w:r w:rsidR="00B16F99">
        <w:t>0)</w:t>
      </w:r>
      <w:r w:rsidR="00E23476">
        <w:t> :</w:t>
      </w:r>
    </w:p>
    <w:p w:rsidR="00B23AC8" w:rsidRDefault="00360393" w:rsidP="00E23476">
      <w:pPr>
        <w:pStyle w:val="Figures"/>
      </w:pPr>
      <w:r>
        <w:rPr>
          <w:noProof/>
          <w:lang w:eastAsia="fr-FR"/>
        </w:rPr>
        <w:drawing>
          <wp:inline distT="0" distB="0" distL="0" distR="0" wp14:anchorId="3A8C2DB6" wp14:editId="2EC27B81">
            <wp:extent cx="5040000" cy="2835000"/>
            <wp:effectExtent l="0" t="0" r="8255" b="3810"/>
            <wp:docPr id="28" name="Image 27" descr="4.2.3 Gerer les programmes d'entretie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 Gerer les programmes d'entretien (1).png"/>
                    <pic:cNvPicPr/>
                  </pic:nvPicPr>
                  <pic:blipFill>
                    <a:blip r:embed="rId32" cstate="print"/>
                    <a:stretch>
                      <a:fillRect/>
                    </a:stretch>
                  </pic:blipFill>
                  <pic:spPr>
                    <a:xfrm>
                      <a:off x="0" y="0"/>
                      <a:ext cx="5040000" cy="2835000"/>
                    </a:xfrm>
                    <a:prstGeom prst="rect">
                      <a:avLst/>
                    </a:prstGeom>
                  </pic:spPr>
                </pic:pic>
              </a:graphicData>
            </a:graphic>
          </wp:inline>
        </w:drawing>
      </w:r>
    </w:p>
    <w:p w:rsidR="003C4B61" w:rsidRDefault="00016C94" w:rsidP="00553875">
      <w:pPr>
        <w:pStyle w:val="Enumr2"/>
      </w:pPr>
      <w:r>
        <w:t>C</w:t>
      </w:r>
      <w:r w:rsidR="005731CA">
        <w:t>haque résolution de défaut est associé</w:t>
      </w:r>
      <w:r w:rsidR="00553875">
        <w:t>e</w:t>
      </w:r>
      <w:r w:rsidR="005731CA">
        <w:t xml:space="preserve"> à une action (par exemple, dans le tableau Défauts-</w:t>
      </w:r>
      <w:r w:rsidR="003C4B61">
        <w:t>Résolution</w:t>
      </w:r>
      <w:r w:rsidR="005731CA">
        <w:t xml:space="preserve"> 3M ci-dessous, </w:t>
      </w:r>
      <w:r w:rsidR="003C4B61">
        <w:t>la résolution du 06/12/2021 d</w:t>
      </w:r>
      <w:r w:rsidR="005731CA">
        <w:t xml:space="preserve">e la ligne 4 à une </w:t>
      </w:r>
      <w:r w:rsidR="003C4B61">
        <w:t>action dont l'objet est la résolution des défauts L1 et L2</w:t>
      </w:r>
      <w:r w:rsidR="005731CA">
        <w:t>)</w:t>
      </w:r>
      <w:r w:rsidR="00E23476">
        <w:t> :</w:t>
      </w:r>
    </w:p>
    <w:p w:rsidR="00B16F99" w:rsidRPr="00360393" w:rsidRDefault="003C4B61" w:rsidP="00E23476">
      <w:pPr>
        <w:pStyle w:val="Figures"/>
      </w:pPr>
      <w:r>
        <w:rPr>
          <w:noProof/>
          <w:lang w:eastAsia="fr-FR"/>
        </w:rPr>
        <w:drawing>
          <wp:inline distT="0" distB="0" distL="0" distR="0" wp14:anchorId="7608DC47" wp14:editId="4CF77685">
            <wp:extent cx="5040000" cy="2835000"/>
            <wp:effectExtent l="0" t="0" r="8255" b="3810"/>
            <wp:docPr id="30" name="Image 29" descr="4.2.3 Gerer les programmes d'entretie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 Gerer les programmes d'entretien (2).png"/>
                    <pic:cNvPicPr/>
                  </pic:nvPicPr>
                  <pic:blipFill>
                    <a:blip r:embed="rId33"/>
                    <a:stretch>
                      <a:fillRect/>
                    </a:stretch>
                  </pic:blipFill>
                  <pic:spPr>
                    <a:xfrm>
                      <a:off x="0" y="0"/>
                      <a:ext cx="5040000" cy="2835000"/>
                    </a:xfrm>
                    <a:prstGeom prst="rect">
                      <a:avLst/>
                    </a:prstGeom>
                  </pic:spPr>
                </pic:pic>
              </a:graphicData>
            </a:graphic>
          </wp:inline>
        </w:drawing>
      </w:r>
    </w:p>
    <w:p w:rsidR="003C4B61" w:rsidRDefault="00C34A57" w:rsidP="00553875">
      <w:pPr>
        <w:pStyle w:val="Enumr"/>
      </w:pPr>
      <w:r>
        <w:lastRenderedPageBreak/>
        <w:t>Les prestations</w:t>
      </w:r>
      <w:r w:rsidR="00016C94">
        <w:t xml:space="preserve"> </w:t>
      </w:r>
      <w:r>
        <w:t xml:space="preserve">associées aux </w:t>
      </w:r>
      <w:r w:rsidR="003C4B61">
        <w:t xml:space="preserve">actions de résolution des défauts </w:t>
      </w:r>
      <w:r>
        <w:t xml:space="preserve">sont définies </w:t>
      </w:r>
      <w:r w:rsidR="0033035B">
        <w:t>à l'aide d'une</w:t>
      </w:r>
      <w:r>
        <w:t xml:space="preserve"> bibliothèque de travaux  </w:t>
      </w:r>
      <w:r w:rsidR="0033035B">
        <w:t xml:space="preserve">paramétrable et fournie avec le système dans sa première version : </w:t>
      </w:r>
      <w:r>
        <w:t>liste de prestations et co</w:t>
      </w:r>
      <w:r w:rsidR="0033035B">
        <w:t>ût associés</w:t>
      </w:r>
      <w:r>
        <w:t>.</w:t>
      </w:r>
    </w:p>
    <w:p w:rsidR="00843311" w:rsidRDefault="00843311" w:rsidP="00E23476">
      <w:pPr>
        <w:pStyle w:val="Figures"/>
      </w:pPr>
      <w:r>
        <w:rPr>
          <w:noProof/>
          <w:lang w:eastAsia="fr-FR"/>
        </w:rPr>
        <w:drawing>
          <wp:inline distT="0" distB="0" distL="0" distR="0" wp14:anchorId="4C8AA75B" wp14:editId="7E431C21">
            <wp:extent cx="5040000" cy="2835000"/>
            <wp:effectExtent l="0" t="0" r="8255" b="3810"/>
            <wp:docPr id="31" name="Image 30" descr="4.2.3 Gerer les programmes d'entretien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 Gerer les programmes d'entretien (3).png"/>
                    <pic:cNvPicPr/>
                  </pic:nvPicPr>
                  <pic:blipFill>
                    <a:blip r:embed="rId34"/>
                    <a:stretch>
                      <a:fillRect/>
                    </a:stretch>
                  </pic:blipFill>
                  <pic:spPr>
                    <a:xfrm>
                      <a:off x="0" y="0"/>
                      <a:ext cx="5040000" cy="2835000"/>
                    </a:xfrm>
                    <a:prstGeom prst="rect">
                      <a:avLst/>
                    </a:prstGeom>
                  </pic:spPr>
                </pic:pic>
              </a:graphicData>
            </a:graphic>
          </wp:inline>
        </w:drawing>
      </w:r>
    </w:p>
    <w:p w:rsidR="00843311" w:rsidRDefault="00843311" w:rsidP="00553875">
      <w:pPr>
        <w:pStyle w:val="Enumr"/>
      </w:pPr>
      <w:r>
        <w:t xml:space="preserve">Les actions </w:t>
      </w:r>
      <w:r w:rsidR="0033035B">
        <w:t xml:space="preserve">sont </w:t>
      </w:r>
      <w:r>
        <w:t xml:space="preserve">mises </w:t>
      </w:r>
      <w:r w:rsidR="00553875">
        <w:t>en</w:t>
      </w:r>
      <w:r>
        <w:t xml:space="preserve"> priorité à l'aide des indices de priorité de la Métropole</w:t>
      </w:r>
      <w:r w:rsidR="0033035B">
        <w:t>.</w:t>
      </w:r>
    </w:p>
    <w:p w:rsidR="00843311" w:rsidRPr="00202793" w:rsidRDefault="00843311" w:rsidP="00E23476">
      <w:pPr>
        <w:pStyle w:val="Figures"/>
      </w:pPr>
      <w:r>
        <w:rPr>
          <w:noProof/>
          <w:lang w:eastAsia="fr-FR"/>
        </w:rPr>
        <w:drawing>
          <wp:inline distT="0" distB="0" distL="0" distR="0" wp14:anchorId="6F9B2887" wp14:editId="2E6EBDB4">
            <wp:extent cx="5040000" cy="2836800"/>
            <wp:effectExtent l="0" t="0" r="8255" b="1905"/>
            <wp:docPr id="33" name="Image 32" descr="4.2.3 Gerer les programmes d'entretien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 Gerer les programmes d'entretien (4).png"/>
                    <pic:cNvPicPr/>
                  </pic:nvPicPr>
                  <pic:blipFill>
                    <a:blip r:embed="rId35"/>
                    <a:stretch>
                      <a:fillRect/>
                    </a:stretch>
                  </pic:blipFill>
                  <pic:spPr>
                    <a:xfrm>
                      <a:off x="0" y="0"/>
                      <a:ext cx="5040000" cy="2836800"/>
                    </a:xfrm>
                    <a:prstGeom prst="rect">
                      <a:avLst/>
                    </a:prstGeom>
                  </pic:spPr>
                </pic:pic>
              </a:graphicData>
            </a:graphic>
          </wp:inline>
        </w:drawing>
      </w:r>
    </w:p>
    <w:p w:rsidR="00E23476" w:rsidRDefault="00A02AE1" w:rsidP="00553875">
      <w:pPr>
        <w:pStyle w:val="Enumr"/>
      </w:pPr>
      <w:r w:rsidRPr="00553875">
        <w:rPr>
          <w:u w:val="single"/>
        </w:rPr>
        <w:lastRenderedPageBreak/>
        <w:t>Estimation du coût des travaux.</w:t>
      </w:r>
      <w:r w:rsidR="00553875">
        <w:t xml:space="preserve"> </w:t>
      </w:r>
      <w:r>
        <w:t>L'estimation sommaire des travaux est réalisée suivant 2 approches complémentaires.</w:t>
      </w:r>
    </w:p>
    <w:p w:rsidR="00A02AE1" w:rsidRDefault="00E23476" w:rsidP="00553875">
      <w:pPr>
        <w:pStyle w:val="Enumr2"/>
      </w:pPr>
      <w:r>
        <w:t>L</w:t>
      </w:r>
      <w:r w:rsidR="00A02AE1">
        <w:t xml:space="preserve">a première approche consiste à calculer le </w:t>
      </w:r>
      <w:r w:rsidR="00A02AE1" w:rsidRPr="00E23476">
        <w:rPr>
          <w:b/>
        </w:rPr>
        <w:t>P</w:t>
      </w:r>
      <w:r w:rsidR="00A02AE1">
        <w:t xml:space="preserve">rix de </w:t>
      </w:r>
      <w:proofErr w:type="spellStart"/>
      <w:r w:rsidR="00A02AE1" w:rsidRPr="00E23476">
        <w:rPr>
          <w:b/>
        </w:rPr>
        <w:t>R</w:t>
      </w:r>
      <w:r w:rsidR="00A02AE1">
        <w:t>e</w:t>
      </w:r>
      <w:r w:rsidR="00A02AE1" w:rsidRPr="00E23476">
        <w:rPr>
          <w:b/>
        </w:rPr>
        <w:t>M</w:t>
      </w:r>
      <w:r w:rsidR="00A02AE1">
        <w:t>ise</w:t>
      </w:r>
      <w:proofErr w:type="spellEnd"/>
      <w:r w:rsidR="00A02AE1">
        <w:t xml:space="preserve"> en </w:t>
      </w:r>
      <w:r w:rsidR="00A02AE1" w:rsidRPr="00E23476">
        <w:rPr>
          <w:b/>
        </w:rPr>
        <w:t>E</w:t>
      </w:r>
      <w:r w:rsidR="00A02AE1">
        <w:t>tat (PRME) à partir de la surface du tablier suivant la méthode du CEREMA exposée dans le document "Stratégie de maintenance des Ouvrages d'Art - 2011" publiée par cet organisme sur INTERNET</w:t>
      </w:r>
    </w:p>
    <w:p w:rsidR="00A02AE1" w:rsidRDefault="00A02AE1" w:rsidP="00A50C36">
      <w:pPr>
        <w:pStyle w:val="Figuresuivie"/>
      </w:pPr>
      <w:r>
        <w:drawing>
          <wp:inline distT="0" distB="0" distL="0" distR="0" wp14:anchorId="69706334" wp14:editId="179AA04E">
            <wp:extent cx="5040000" cy="2835000"/>
            <wp:effectExtent l="0" t="0" r="8255" b="3810"/>
            <wp:docPr id="37" name="Image 9" descr="calcul estimation sommaire - prm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cul estimation sommaire - prme 2.jpg"/>
                    <pic:cNvPicPr/>
                  </pic:nvPicPr>
                  <pic:blipFill>
                    <a:blip r:embed="rId36" cstate="print"/>
                    <a:stretch>
                      <a:fillRect/>
                    </a:stretch>
                  </pic:blipFill>
                  <pic:spPr>
                    <a:xfrm>
                      <a:off x="0" y="0"/>
                      <a:ext cx="5040000" cy="2835000"/>
                    </a:xfrm>
                    <a:prstGeom prst="rect">
                      <a:avLst/>
                    </a:prstGeom>
                  </pic:spPr>
                </pic:pic>
              </a:graphicData>
            </a:graphic>
          </wp:inline>
        </w:drawing>
      </w:r>
    </w:p>
    <w:p w:rsidR="00E23476" w:rsidRPr="00E23476" w:rsidRDefault="00E23476" w:rsidP="00A04601">
      <w:pPr>
        <w:pStyle w:val="Lgende"/>
      </w:pPr>
      <w:r w:rsidRPr="00E23476">
        <w:t>Dans la première approche, le PRME de l'ouvrage (102</w:t>
      </w:r>
      <w:r>
        <w:t> </w:t>
      </w:r>
      <w:r w:rsidRPr="00E23476">
        <w:t>194</w:t>
      </w:r>
      <w:r>
        <w:t> </w:t>
      </w:r>
      <w:r w:rsidRPr="00E23476">
        <w:t>€) calculé à partir de la surface du tablier (208 m2) est</w:t>
      </w:r>
      <w:r w:rsidR="00553875">
        <w:t> </w:t>
      </w:r>
      <w:r w:rsidRPr="00E23476">
        <w:t>reporté dans le coût de l'action associée à la réhabilitation de cet ouvrage noté 2E</w:t>
      </w:r>
    </w:p>
    <w:p w:rsidR="00A02AE1" w:rsidRDefault="00E23476" w:rsidP="00553875">
      <w:pPr>
        <w:pStyle w:val="Enumr2"/>
      </w:pPr>
      <w:r>
        <w:t>L</w:t>
      </w:r>
      <w:r w:rsidR="00A02AE1">
        <w:t>a deuxième approche consiste à utiliser les prix des prestations principales constitutives de l'action associée à la réhabilitation de l'ouvrage.</w:t>
      </w:r>
    </w:p>
    <w:p w:rsidR="00A02AE1" w:rsidRDefault="00A02AE1" w:rsidP="00A50C36">
      <w:pPr>
        <w:pStyle w:val="Figuresuivie"/>
      </w:pPr>
      <w:r>
        <w:drawing>
          <wp:inline distT="0" distB="0" distL="0" distR="0" wp14:anchorId="22047EB8" wp14:editId="217E1D08">
            <wp:extent cx="5040000" cy="2835000"/>
            <wp:effectExtent l="0" t="0" r="8255" b="3810"/>
            <wp:docPr id="39" name="Image 20" descr="calcul estimation sommaire - prestation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cul estimation sommaire - prestations 3.jpg"/>
                    <pic:cNvPicPr/>
                  </pic:nvPicPr>
                  <pic:blipFill>
                    <a:blip r:embed="rId37" cstate="print"/>
                    <a:stretch>
                      <a:fillRect/>
                    </a:stretch>
                  </pic:blipFill>
                  <pic:spPr>
                    <a:xfrm>
                      <a:off x="0" y="0"/>
                      <a:ext cx="5040000" cy="2835000"/>
                    </a:xfrm>
                    <a:prstGeom prst="rect">
                      <a:avLst/>
                    </a:prstGeom>
                  </pic:spPr>
                </pic:pic>
              </a:graphicData>
            </a:graphic>
          </wp:inline>
        </w:drawing>
      </w:r>
    </w:p>
    <w:p w:rsidR="00A02AE1" w:rsidRPr="007440A9" w:rsidRDefault="00A02AE1" w:rsidP="00A04601">
      <w:pPr>
        <w:pStyle w:val="Lgende"/>
      </w:pPr>
      <w:r>
        <w:t xml:space="preserve">Dans la seconde approche, le coût de l'action associée à la réhabilitation de cet ouvrage noté 2E est calculé à partir du prix des prestations principales: création d'une descente </w:t>
      </w:r>
      <w:proofErr w:type="gramStart"/>
      <w:r>
        <w:t>d'eau(</w:t>
      </w:r>
      <w:proofErr w:type="gramEnd"/>
      <w:r>
        <w:t>2 700€), Réfection de la chaussée(37 250€), Rejointoiement profond (26 000€)</w:t>
      </w:r>
    </w:p>
    <w:p w:rsidR="00C42B61" w:rsidRDefault="00C42B61" w:rsidP="00553875">
      <w:pPr>
        <w:pStyle w:val="Enumr"/>
      </w:pPr>
      <w:r w:rsidRPr="00553875">
        <w:rPr>
          <w:u w:val="single"/>
        </w:rPr>
        <w:lastRenderedPageBreak/>
        <w:t>Programmation budgétaire pluriannuelle des travaux.</w:t>
      </w:r>
      <w:r>
        <w:t xml:space="preserve"> Elle est réalisée</w:t>
      </w:r>
      <w:r w:rsidR="00E23476">
        <w:t> :</w:t>
      </w:r>
    </w:p>
    <w:p w:rsidR="00C42B61" w:rsidRDefault="00C42B61" w:rsidP="00553875">
      <w:pPr>
        <w:pStyle w:val="Enumr2"/>
      </w:pPr>
      <w:r>
        <w:t>à partir des estimations sommaires du coût des actions associés à la maintenance des ouvrage : entretien des ouvrages (2E) et réhabilitation des ouvrages (3 et 3U) et à l'aide d'indices de programmation pour la mise en priorité de ces actions</w:t>
      </w:r>
    </w:p>
    <w:p w:rsidR="00C42B61" w:rsidRDefault="00C42B61" w:rsidP="00A50C36">
      <w:pPr>
        <w:pStyle w:val="Figuresuivie"/>
      </w:pPr>
      <w:r>
        <w:drawing>
          <wp:inline distT="0" distB="0" distL="0" distR="0" wp14:anchorId="7E2C7A9E" wp14:editId="0B6900E1">
            <wp:extent cx="5040000" cy="2835000"/>
            <wp:effectExtent l="0" t="0" r="8255" b="3810"/>
            <wp:docPr id="40" name="Image 24" descr="Programme actions - mise en priorit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actions - mise en priorité.jpg"/>
                    <pic:cNvPicPr/>
                  </pic:nvPicPr>
                  <pic:blipFill>
                    <a:blip r:embed="rId38" cstate="print"/>
                    <a:stretch>
                      <a:fillRect/>
                    </a:stretch>
                  </pic:blipFill>
                  <pic:spPr>
                    <a:xfrm>
                      <a:off x="0" y="0"/>
                      <a:ext cx="5040000" cy="2835000"/>
                    </a:xfrm>
                    <a:prstGeom prst="rect">
                      <a:avLst/>
                    </a:prstGeom>
                  </pic:spPr>
                </pic:pic>
              </a:graphicData>
            </a:graphic>
          </wp:inline>
        </w:drawing>
      </w:r>
    </w:p>
    <w:p w:rsidR="00C42B61" w:rsidRPr="00994E2C" w:rsidRDefault="00C42B61" w:rsidP="00A04601">
      <w:pPr>
        <w:pStyle w:val="Lgende"/>
      </w:pPr>
      <w:r>
        <w:t>Les actions associées à la maintenance des ouvrages sont mises en priorité à l'aide des co</w:t>
      </w:r>
      <w:r w:rsidR="00553875">
        <w:t>lonnes associées aux indices de </w:t>
      </w:r>
      <w:r>
        <w:t>programmation retenus: IP1, IP, IG1 ...</w:t>
      </w:r>
    </w:p>
    <w:p w:rsidR="00C42B61" w:rsidRDefault="00553875" w:rsidP="00553875">
      <w:pPr>
        <w:pStyle w:val="Enumr2"/>
      </w:pPr>
      <w:r>
        <w:t>O</w:t>
      </w:r>
      <w:r w:rsidR="00C42B61">
        <w:t>n scrolle le programme jusqu'en bas pour connaissance de l'estimation budgétaire globale pour la réhabilitation des 66 actions constituant le programme de maintenance</w:t>
      </w:r>
    </w:p>
    <w:p w:rsidR="00C42B61" w:rsidRDefault="00C42B61" w:rsidP="00A50C36">
      <w:pPr>
        <w:pStyle w:val="Figuresuivie"/>
      </w:pPr>
      <w:r>
        <w:drawing>
          <wp:inline distT="0" distB="0" distL="0" distR="0" wp14:anchorId="5653666B" wp14:editId="588CF6EE">
            <wp:extent cx="5040000" cy="2835097"/>
            <wp:effectExtent l="0" t="0" r="8255" b="3810"/>
            <wp:docPr id="41" name="Image 25" descr="connaissance du budg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aissance du budget.jpg"/>
                    <pic:cNvPicPr/>
                  </pic:nvPicPr>
                  <pic:blipFill>
                    <a:blip r:embed="rId39" cstate="print"/>
                    <a:stretch>
                      <a:fillRect/>
                    </a:stretch>
                  </pic:blipFill>
                  <pic:spPr>
                    <a:xfrm>
                      <a:off x="0" y="0"/>
                      <a:ext cx="5040000" cy="2835097"/>
                    </a:xfrm>
                    <a:prstGeom prst="rect">
                      <a:avLst/>
                    </a:prstGeom>
                  </pic:spPr>
                </pic:pic>
              </a:graphicData>
            </a:graphic>
          </wp:inline>
        </w:drawing>
      </w:r>
    </w:p>
    <w:p w:rsidR="00C42B61" w:rsidRPr="001D4AD5" w:rsidRDefault="00C42B61" w:rsidP="00A04601">
      <w:pPr>
        <w:pStyle w:val="Lgende"/>
      </w:pPr>
      <w:r>
        <w:t>Le budget estimé pour la réalisation des 66 actions de maintenance ressort à 2.607.702 €</w:t>
      </w:r>
    </w:p>
    <w:p w:rsidR="00C42B61" w:rsidRDefault="00C42B61" w:rsidP="00553875">
      <w:pPr>
        <w:pStyle w:val="Enumr2"/>
      </w:pPr>
      <w:r>
        <w:lastRenderedPageBreak/>
        <w:t xml:space="preserve">Forts de la connaissance du budget disponible pour l'entretien et la réhabilitation, on détermine les indices en deçà desquels les ouvrages sont </w:t>
      </w:r>
      <w:proofErr w:type="spellStart"/>
      <w:r>
        <w:t>pré-programmés</w:t>
      </w:r>
      <w:proofErr w:type="spellEnd"/>
      <w:r>
        <w:t>.</w:t>
      </w:r>
    </w:p>
    <w:p w:rsidR="00C42B61" w:rsidRDefault="00C42B61" w:rsidP="00A50C36">
      <w:pPr>
        <w:pStyle w:val="Figuresuivie"/>
      </w:pPr>
      <w:r>
        <w:drawing>
          <wp:inline distT="0" distB="0" distL="0" distR="0" wp14:anchorId="32E9DD0E" wp14:editId="50D23EB2">
            <wp:extent cx="6330234" cy="1182976"/>
            <wp:effectExtent l="19050" t="0" r="0" b="0"/>
            <wp:docPr id="42" name="Image 26" descr="limite de budg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ite de budget.jpg"/>
                    <pic:cNvPicPr/>
                  </pic:nvPicPr>
                  <pic:blipFill>
                    <a:blip r:embed="rId40" cstate="print"/>
                    <a:srcRect r="-1971" b="66168"/>
                    <a:stretch>
                      <a:fillRect/>
                    </a:stretch>
                  </pic:blipFill>
                  <pic:spPr>
                    <a:xfrm>
                      <a:off x="0" y="0"/>
                      <a:ext cx="6330234" cy="1182976"/>
                    </a:xfrm>
                    <a:prstGeom prst="rect">
                      <a:avLst/>
                    </a:prstGeom>
                  </pic:spPr>
                </pic:pic>
              </a:graphicData>
            </a:graphic>
          </wp:inline>
        </w:drawing>
      </w:r>
    </w:p>
    <w:p w:rsidR="00C42B61" w:rsidRDefault="00C42B61" w:rsidP="00D7526C">
      <w:pPr>
        <w:pStyle w:val="Lgende"/>
        <w:spacing w:after="120"/>
      </w:pPr>
      <w:r>
        <w:t>Par exemple, pour un budget de 1.000.000 €, on retient IP1&gt;=33.6 comme</w:t>
      </w:r>
      <w:r w:rsidR="00553875">
        <w:t xml:space="preserve"> limite d'admissibilité pour la </w:t>
      </w:r>
      <w:r>
        <w:t>pré</w:t>
      </w:r>
      <w:r w:rsidR="00553875">
        <w:noBreakHyphen/>
      </w:r>
      <w:r>
        <w:t>programmation de la maintenance</w:t>
      </w:r>
    </w:p>
    <w:p w:rsidR="00E23476" w:rsidRDefault="00C42B61" w:rsidP="00553875">
      <w:pPr>
        <w:pStyle w:val="Enumr2"/>
      </w:pPr>
      <w:r>
        <w:t xml:space="preserve">Après la réception des devis (PDF) des entreprises, </w:t>
      </w:r>
      <w:proofErr w:type="spellStart"/>
      <w:r>
        <w:t>ceux-si</w:t>
      </w:r>
      <w:proofErr w:type="spellEnd"/>
      <w:r>
        <w:t xml:space="preserve"> sont attachées aux actions de </w:t>
      </w:r>
      <w:proofErr w:type="spellStart"/>
      <w:r>
        <w:t>maintetance</w:t>
      </w:r>
      <w:proofErr w:type="spellEnd"/>
      <w:r>
        <w:t xml:space="preserve"> et utilisés pour arrêter le coût des actions de résolution et par là-même le programme de maintenance.</w:t>
      </w:r>
    </w:p>
    <w:p w:rsidR="00C42B61" w:rsidRDefault="00E23476" w:rsidP="00553875">
      <w:pPr>
        <w:pStyle w:val="Enumr2"/>
      </w:pPr>
      <w:r>
        <w:t>L</w:t>
      </w:r>
      <w:r w:rsidR="00C42B61">
        <w:t>a pr</w:t>
      </w:r>
      <w:r>
        <w:t>o</w:t>
      </w:r>
      <w:r w:rsidR="00C42B61">
        <w:t>grammation des actions concernées conduit à une actualisation du tableau de résolution des défauts.</w:t>
      </w:r>
    </w:p>
    <w:p w:rsidR="00C42B61" w:rsidRDefault="00C42B61" w:rsidP="00A50C36">
      <w:pPr>
        <w:pStyle w:val="Figuresuivie"/>
      </w:pPr>
      <w:r>
        <w:drawing>
          <wp:inline distT="0" distB="0" distL="0" distR="0" wp14:anchorId="2CBC1FFC" wp14:editId="4823E0E9">
            <wp:extent cx="5040000" cy="2613096"/>
            <wp:effectExtent l="0" t="0" r="8255" b="0"/>
            <wp:docPr id="494" name="Image 493" descr="2.6.1 Tableau de defaut des ponts 3U - tableau de resolution des ouvrages 3 et 3U après la programm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1 Tableau de defaut des ponts 3U - tableau de resolution des ouvrages 3 et 3U après la programmation.jpg"/>
                    <pic:cNvPicPr/>
                  </pic:nvPicPr>
                  <pic:blipFill>
                    <a:blip r:embed="rId41" cstate="print"/>
                    <a:stretch>
                      <a:fillRect/>
                    </a:stretch>
                  </pic:blipFill>
                  <pic:spPr>
                    <a:xfrm>
                      <a:off x="0" y="0"/>
                      <a:ext cx="5040000" cy="2613096"/>
                    </a:xfrm>
                    <a:prstGeom prst="rect">
                      <a:avLst/>
                    </a:prstGeom>
                  </pic:spPr>
                </pic:pic>
              </a:graphicData>
            </a:graphic>
          </wp:inline>
        </w:drawing>
      </w:r>
    </w:p>
    <w:p w:rsidR="00C42B61" w:rsidRDefault="00C42B61" w:rsidP="00D7526C">
      <w:pPr>
        <w:pStyle w:val="Lgende"/>
        <w:keepNext/>
        <w:spacing w:after="0"/>
      </w:pPr>
      <w:r>
        <w:t>Le tableau de résolution des défauts Equipements e</w:t>
      </w:r>
      <w:r w:rsidR="00E23476">
        <w:t>t Structure est alors actualisé :</w:t>
      </w:r>
    </w:p>
    <w:p w:rsidR="00C42B61" w:rsidRDefault="00C42B61" w:rsidP="00A04601">
      <w:pPr>
        <w:pStyle w:val="Lgende"/>
      </w:pPr>
      <w:r>
        <w:t>Suivi de résolution, Durée de programmation, durée de résolution, date visite initiale, date résolution attendue</w:t>
      </w:r>
    </w:p>
    <w:p w:rsidR="0033035B" w:rsidRPr="0033035B" w:rsidRDefault="0033035B" w:rsidP="00D7526C">
      <w:pPr>
        <w:pStyle w:val="Enumr"/>
        <w:keepNext w:val="0"/>
        <w:ind w:left="641" w:hanging="357"/>
      </w:pPr>
      <w:r w:rsidRPr="00553875">
        <w:rPr>
          <w:u w:val="single"/>
        </w:rPr>
        <w:t>Simulation budgétaire.</w:t>
      </w:r>
      <w:r>
        <w:t xml:space="preserve"> Le système </w:t>
      </w:r>
      <w:r w:rsidR="00C42B61">
        <w:t xml:space="preserve">offre une fonction avancée </w:t>
      </w:r>
      <w:r>
        <w:t>permet</w:t>
      </w:r>
      <w:r w:rsidR="00C42B61">
        <w:t>tant</w:t>
      </w:r>
      <w:r>
        <w:t xml:space="preserve"> d'effectuer des simulations sur l'indice du niveau du budget annuel sur les dates de programmation ainsi que sur le coût cumulé du retard tel estimé à partir de la méthode exposée dans "Stratégie de maintenance des ouvrages d'art - CEREMA 2011".</w:t>
      </w:r>
    </w:p>
    <w:p w:rsidR="00DA179E" w:rsidRDefault="00553875" w:rsidP="001475EE">
      <w:pPr>
        <w:pStyle w:val="Enumr"/>
      </w:pPr>
      <w:r w:rsidRPr="00553875">
        <w:rPr>
          <w:u w:val="single"/>
        </w:rPr>
        <w:lastRenderedPageBreak/>
        <w:t>Bibliothèque de travaux.</w:t>
      </w:r>
      <w:r>
        <w:t xml:space="preserve"> </w:t>
      </w:r>
      <w:r w:rsidR="00DA179E">
        <w:t xml:space="preserve">Le système sera livré avec la bibliothèque de travaux paramétrable initiale (liste de prestations et coût associés) dont une utilisation est montrée dans la capture </w:t>
      </w:r>
      <w:proofErr w:type="spellStart"/>
      <w:r w:rsidR="00DA179E">
        <w:t>di-dessous</w:t>
      </w:r>
      <w:proofErr w:type="spellEnd"/>
      <w:r w:rsidR="00DA179E">
        <w:t>.</w:t>
      </w:r>
    </w:p>
    <w:p w:rsidR="00DA179E" w:rsidRPr="00DA179E" w:rsidRDefault="00DA179E" w:rsidP="00DA179E">
      <w:pPr>
        <w:pStyle w:val="Figures"/>
      </w:pPr>
      <w:r w:rsidRPr="00DA179E">
        <w:rPr>
          <w:noProof/>
          <w:lang w:eastAsia="fr-FR"/>
        </w:rPr>
        <w:drawing>
          <wp:inline distT="0" distB="0" distL="0" distR="0" wp14:anchorId="237826BC" wp14:editId="5372B6D7">
            <wp:extent cx="5040000" cy="2835000"/>
            <wp:effectExtent l="0" t="0" r="8255" b="3810"/>
            <wp:docPr id="455" name="Image 30" descr="4.2.3 Gerer les programmes d'entretien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 Gerer les programmes d'entretien (3).png"/>
                    <pic:cNvPicPr/>
                  </pic:nvPicPr>
                  <pic:blipFill>
                    <a:blip r:embed="rId34"/>
                    <a:stretch>
                      <a:fillRect/>
                    </a:stretch>
                  </pic:blipFill>
                  <pic:spPr>
                    <a:xfrm>
                      <a:off x="0" y="0"/>
                      <a:ext cx="5040000" cy="2835000"/>
                    </a:xfrm>
                    <a:prstGeom prst="rect">
                      <a:avLst/>
                    </a:prstGeom>
                  </pic:spPr>
                </pic:pic>
              </a:graphicData>
            </a:graphic>
          </wp:inline>
        </w:drawing>
      </w:r>
    </w:p>
    <w:p w:rsidR="00DA179E" w:rsidRDefault="00DA179E" w:rsidP="00553875">
      <w:pPr>
        <w:pStyle w:val="Titre-3"/>
      </w:pPr>
      <w:bookmarkStart w:id="7" w:name="_Toc109228501"/>
      <w:r>
        <w:t xml:space="preserve">Gérer </w:t>
      </w:r>
      <w:r w:rsidRPr="00736A5A">
        <w:t>les éditions et le report d’informations sur le patrimoine</w:t>
      </w:r>
      <w:bookmarkEnd w:id="7"/>
    </w:p>
    <w:p w:rsidR="00B23C05" w:rsidRDefault="00C267E6" w:rsidP="00C267E6">
      <w:pPr>
        <w:pStyle w:val="Corpssolidaire"/>
      </w:pPr>
      <w:r w:rsidRPr="00C267E6">
        <w:t>Les éditions sont générées par lot à partir des tableaux d'ouvrages, de visites, d'actions, ...</w:t>
      </w:r>
    </w:p>
    <w:p w:rsidR="00C267E6" w:rsidRDefault="00C267E6" w:rsidP="00C267E6">
      <w:pPr>
        <w:pStyle w:val="Figuresuivie"/>
      </w:pPr>
      <w:r>
        <w:drawing>
          <wp:inline distT="0" distB="0" distL="0" distR="0" wp14:anchorId="72DD26F3" wp14:editId="292C381B">
            <wp:extent cx="5040000" cy="2836800"/>
            <wp:effectExtent l="0" t="0" r="8255" b="1905"/>
            <wp:docPr id="492" name="Image 56" descr="Editions par lo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56" descr="Editions par lot (1).png"/>
                    <pic:cNvPicPr/>
                  </pic:nvPicPr>
                  <pic:blipFill>
                    <a:blip r:embed="rId42"/>
                    <a:stretch>
                      <a:fillRect/>
                    </a:stretch>
                  </pic:blipFill>
                  <pic:spPr>
                    <a:xfrm>
                      <a:off x="0" y="0"/>
                      <a:ext cx="5040000" cy="2836800"/>
                    </a:xfrm>
                    <a:prstGeom prst="rect">
                      <a:avLst/>
                    </a:prstGeom>
                  </pic:spPr>
                </pic:pic>
              </a:graphicData>
            </a:graphic>
          </wp:inline>
        </w:drawing>
      </w:r>
    </w:p>
    <w:p w:rsidR="00C267E6" w:rsidRDefault="00C267E6" w:rsidP="00A04601">
      <w:pPr>
        <w:pStyle w:val="Lgende"/>
      </w:pPr>
      <w:r>
        <w:t>Edition des fiches visites détaillées d'un paquet de Contrôle annuel (1)</w:t>
      </w:r>
    </w:p>
    <w:p w:rsidR="00C267E6" w:rsidRDefault="00C267E6" w:rsidP="00C267E6">
      <w:pPr>
        <w:pStyle w:val="Figuresuivie"/>
      </w:pPr>
      <w:r>
        <w:lastRenderedPageBreak/>
        <w:drawing>
          <wp:inline distT="0" distB="0" distL="0" distR="0" wp14:anchorId="20713927" wp14:editId="32AA62BD">
            <wp:extent cx="5040000" cy="2836800"/>
            <wp:effectExtent l="0" t="0" r="8255" b="1905"/>
            <wp:docPr id="493" name="Image 50" descr="Editions par 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0" descr="Editions par lot.png"/>
                    <pic:cNvPicPr/>
                  </pic:nvPicPr>
                  <pic:blipFill>
                    <a:blip r:embed="rId43"/>
                    <a:stretch>
                      <a:fillRect/>
                    </a:stretch>
                  </pic:blipFill>
                  <pic:spPr>
                    <a:xfrm>
                      <a:off x="0" y="0"/>
                      <a:ext cx="5040000" cy="2836800"/>
                    </a:xfrm>
                    <a:prstGeom prst="rect">
                      <a:avLst/>
                    </a:prstGeom>
                  </pic:spPr>
                </pic:pic>
              </a:graphicData>
            </a:graphic>
          </wp:inline>
        </w:drawing>
      </w:r>
    </w:p>
    <w:p w:rsidR="00C267E6" w:rsidRDefault="00C267E6" w:rsidP="00A04601">
      <w:pPr>
        <w:pStyle w:val="Lgende"/>
      </w:pPr>
      <w:r>
        <w:t>Edition des fiches visites détaillées d'un paquet de Contrôle annuel (2) – Génération d'une archive zip</w:t>
      </w:r>
    </w:p>
    <w:p w:rsidR="00C267E6" w:rsidRDefault="00C267E6" w:rsidP="00C267E6">
      <w:pPr>
        <w:pStyle w:val="Corpssolidaire"/>
      </w:pPr>
      <w:r>
        <w:t>Les reports d'information vers les outils de Business Intelligence sont réalisés sur le serveur chaque nuit :</w:t>
      </w:r>
    </w:p>
    <w:p w:rsidR="00C267E6" w:rsidRDefault="00C267E6" w:rsidP="001475EE">
      <w:pPr>
        <w:pStyle w:val="Enumr"/>
      </w:pPr>
      <w:r>
        <w:t>les tableaux de bord prédéfinis sur l'ensemble des ouvrages exportés chaque nuit à 3h :</w:t>
      </w:r>
    </w:p>
    <w:p w:rsidR="00C267E6" w:rsidRDefault="00C267E6" w:rsidP="00C267E6">
      <w:pPr>
        <w:pStyle w:val="Figuresuivie"/>
      </w:pPr>
      <w:r>
        <w:drawing>
          <wp:inline distT="0" distB="0" distL="0" distR="0" wp14:anchorId="4D9AB0C5" wp14:editId="427C53AD">
            <wp:extent cx="5940000" cy="874800"/>
            <wp:effectExtent l="0" t="0" r="3810" b="1905"/>
            <wp:docPr id="49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1"/>
                    <pic:cNvPicPr/>
                  </pic:nvPicPr>
                  <pic:blipFill>
                    <a:blip r:embed="rId44"/>
                    <a:srcRect/>
                    <a:stretch>
                      <a:fillRect/>
                    </a:stretch>
                  </pic:blipFill>
                  <pic:spPr bwMode="auto">
                    <a:xfrm>
                      <a:off x="0" y="0"/>
                      <a:ext cx="5940000" cy="874800"/>
                    </a:xfrm>
                    <a:prstGeom prst="rect">
                      <a:avLst/>
                    </a:prstGeom>
                    <a:noFill/>
                    <a:ln w="9525">
                      <a:noFill/>
                      <a:miter lim="800000"/>
                      <a:headEnd/>
                      <a:tailEnd/>
                    </a:ln>
                  </pic:spPr>
                </pic:pic>
              </a:graphicData>
            </a:graphic>
          </wp:inline>
        </w:drawing>
      </w:r>
    </w:p>
    <w:p w:rsidR="00C267E6" w:rsidRPr="00C267E6" w:rsidRDefault="00C267E6" w:rsidP="00A04601">
      <w:pPr>
        <w:pStyle w:val="Lgende"/>
      </w:pPr>
      <w:r>
        <w:t>Tableaux de bord des défauts</w:t>
      </w:r>
    </w:p>
    <w:p w:rsidR="00C267E6" w:rsidRDefault="00C267E6" w:rsidP="00C267E6">
      <w:pPr>
        <w:pStyle w:val="Figuresuivie"/>
      </w:pPr>
      <w:r>
        <w:drawing>
          <wp:inline distT="0" distB="0" distL="0" distR="0" wp14:anchorId="36A2F315" wp14:editId="2454414D">
            <wp:extent cx="5940000" cy="957600"/>
            <wp:effectExtent l="0" t="0" r="3810" b="0"/>
            <wp:docPr id="49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3"/>
                    <pic:cNvPicPr/>
                  </pic:nvPicPr>
                  <pic:blipFill>
                    <a:blip r:embed="rId45"/>
                    <a:srcRect/>
                    <a:stretch>
                      <a:fillRect/>
                    </a:stretch>
                  </pic:blipFill>
                  <pic:spPr bwMode="auto">
                    <a:xfrm>
                      <a:off x="0" y="0"/>
                      <a:ext cx="5940000" cy="957600"/>
                    </a:xfrm>
                    <a:prstGeom prst="rect">
                      <a:avLst/>
                    </a:prstGeom>
                    <a:noFill/>
                    <a:ln w="9525">
                      <a:noFill/>
                      <a:miter lim="800000"/>
                      <a:headEnd/>
                      <a:tailEnd/>
                    </a:ln>
                  </pic:spPr>
                </pic:pic>
              </a:graphicData>
            </a:graphic>
          </wp:inline>
        </w:drawing>
      </w:r>
    </w:p>
    <w:p w:rsidR="00C267E6" w:rsidRDefault="00C267E6" w:rsidP="00A04601">
      <w:pPr>
        <w:pStyle w:val="Lgende"/>
      </w:pPr>
      <w:r>
        <w:t>Tableaux de bord des visites</w:t>
      </w:r>
    </w:p>
    <w:p w:rsidR="00C267E6" w:rsidRDefault="00C267E6" w:rsidP="00C267E6">
      <w:pPr>
        <w:pStyle w:val="Figuresuivie"/>
      </w:pPr>
      <w:r>
        <w:drawing>
          <wp:inline distT="0" distB="0" distL="0" distR="0" wp14:anchorId="4F59E430" wp14:editId="4693EEA3">
            <wp:extent cx="5940000" cy="1101600"/>
            <wp:effectExtent l="0" t="0" r="3810" b="3810"/>
            <wp:docPr id="49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4"/>
                    <pic:cNvPicPr/>
                  </pic:nvPicPr>
                  <pic:blipFill>
                    <a:blip r:embed="rId46"/>
                    <a:srcRect/>
                    <a:stretch>
                      <a:fillRect/>
                    </a:stretch>
                  </pic:blipFill>
                  <pic:spPr bwMode="auto">
                    <a:xfrm>
                      <a:off x="0" y="0"/>
                      <a:ext cx="5940000" cy="1101600"/>
                    </a:xfrm>
                    <a:prstGeom prst="rect">
                      <a:avLst/>
                    </a:prstGeom>
                    <a:noFill/>
                    <a:ln w="9525">
                      <a:noFill/>
                      <a:miter lim="800000"/>
                      <a:headEnd/>
                      <a:tailEnd/>
                    </a:ln>
                  </pic:spPr>
                </pic:pic>
              </a:graphicData>
            </a:graphic>
          </wp:inline>
        </w:drawing>
      </w:r>
    </w:p>
    <w:p w:rsidR="00C267E6" w:rsidRDefault="00C267E6" w:rsidP="00A04601">
      <w:pPr>
        <w:pStyle w:val="Lgende"/>
      </w:pPr>
      <w:r>
        <w:t>Tableaux de bord des notations</w:t>
      </w:r>
    </w:p>
    <w:p w:rsidR="00736A5A" w:rsidRDefault="00736A5A" w:rsidP="00553875">
      <w:pPr>
        <w:pStyle w:val="Titre-3"/>
      </w:pPr>
      <w:bookmarkStart w:id="8" w:name="_Toc109228502"/>
      <w:r>
        <w:t>Alerter sur le suivi des différentes visites et travaux</w:t>
      </w:r>
      <w:bookmarkEnd w:id="8"/>
    </w:p>
    <w:p w:rsidR="00E22AFD" w:rsidRDefault="00E22AFD" w:rsidP="00553875">
      <w:pPr>
        <w:pStyle w:val="Enumr"/>
        <w:ind w:left="641" w:hanging="357"/>
      </w:pPr>
      <w:r>
        <w:t xml:space="preserve">Les alertes sont délivrées aux utilisateurs qui ont souscrit les abonnements : </w:t>
      </w:r>
    </w:p>
    <w:p w:rsidR="00E22AFD" w:rsidRDefault="00E22AFD" w:rsidP="00553875">
      <w:pPr>
        <w:pStyle w:val="Enumr2"/>
      </w:pPr>
      <w:r>
        <w:t xml:space="preserve">alerte sur visite terminée, </w:t>
      </w:r>
    </w:p>
    <w:p w:rsidR="00E22AFD" w:rsidRDefault="00E22AFD" w:rsidP="00553875">
      <w:pPr>
        <w:pStyle w:val="Enumr2"/>
      </w:pPr>
      <w:r>
        <w:t xml:space="preserve">alerte sur visite programmée, </w:t>
      </w:r>
    </w:p>
    <w:p w:rsidR="00E22AFD" w:rsidRDefault="00E22AFD" w:rsidP="00553875">
      <w:pPr>
        <w:pStyle w:val="Enumr2"/>
      </w:pPr>
      <w:r>
        <w:t xml:space="preserve">alerte sur action programmée, </w:t>
      </w:r>
    </w:p>
    <w:p w:rsidR="00E22AFD" w:rsidRDefault="00E22AFD" w:rsidP="00553875">
      <w:pPr>
        <w:pStyle w:val="Enumr2"/>
        <w:keepNext w:val="0"/>
        <w:ind w:left="1003" w:hanging="357"/>
      </w:pPr>
      <w:r>
        <w:t>alerte sur action réalisée.</w:t>
      </w:r>
    </w:p>
    <w:p w:rsidR="00E22AFD" w:rsidRDefault="00E22AFD" w:rsidP="001475EE">
      <w:pPr>
        <w:pStyle w:val="Enumr"/>
      </w:pPr>
      <w:r>
        <w:lastRenderedPageBreak/>
        <w:t>Après votre abonnement, lors de votre prochaine connexion, une icône sera présente dans la boîte de l'utilisateur si les ouvrages, dont vous avez la charge, sont les objets d'une alerte :</w:t>
      </w:r>
    </w:p>
    <w:p w:rsidR="00C42B61" w:rsidRDefault="00C42B61" w:rsidP="00A50C36">
      <w:pPr>
        <w:pStyle w:val="Figuresuivie"/>
      </w:pPr>
      <w:r>
        <w:drawing>
          <wp:inline distT="0" distB="0" distL="0" distR="0" wp14:anchorId="3436BDF4" wp14:editId="33221235">
            <wp:extent cx="339477" cy="204857"/>
            <wp:effectExtent l="0" t="0" r="3810" b="5080"/>
            <wp:docPr id="470"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339038" cy="204592"/>
                    </a:xfrm>
                    <a:prstGeom prst="rect">
                      <a:avLst/>
                    </a:prstGeom>
                  </pic:spPr>
                </pic:pic>
              </a:graphicData>
            </a:graphic>
          </wp:inline>
        </w:drawing>
      </w:r>
      <w:r w:rsidR="00E22AFD">
        <w:t xml:space="preserve">  </w:t>
      </w:r>
      <w:r w:rsidRPr="00F81693">
        <w:t>ou</w:t>
      </w:r>
      <w:r w:rsidR="00E22AFD">
        <w:t xml:space="preserve"> </w:t>
      </w:r>
      <w:r w:rsidRPr="00F81693">
        <w:t xml:space="preserve"> </w:t>
      </w:r>
      <w:r>
        <w:drawing>
          <wp:inline distT="0" distB="0" distL="0" distR="0" wp14:anchorId="3D21498E" wp14:editId="410F9F4F">
            <wp:extent cx="322571" cy="273773"/>
            <wp:effectExtent l="0" t="0" r="1905" b="0"/>
            <wp:docPr id="47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2389" cy="273619"/>
                    </a:xfrm>
                    <a:prstGeom prst="rect">
                      <a:avLst/>
                    </a:prstGeom>
                    <a:noFill/>
                  </pic:spPr>
                </pic:pic>
              </a:graphicData>
            </a:graphic>
          </wp:inline>
        </w:drawing>
      </w:r>
    </w:p>
    <w:p w:rsidR="00C42B61" w:rsidRDefault="00C42B61" w:rsidP="00553875">
      <w:pPr>
        <w:pStyle w:val="Enumr2"/>
      </w:pPr>
      <w:r>
        <w:t>Selon qu’un message d’alerte vous est adressé ou non.</w:t>
      </w:r>
    </w:p>
    <w:p w:rsidR="00C42B61" w:rsidRPr="00F81693" w:rsidRDefault="00C42B61" w:rsidP="00553875">
      <w:pPr>
        <w:pStyle w:val="Enumr2"/>
      </w:pPr>
      <w:r>
        <w:t>Pour afficher le ou les messages d’alerte qui vous sont adressés, cliquez dans l’icône.</w:t>
      </w:r>
    </w:p>
    <w:p w:rsidR="0088509B" w:rsidRDefault="00E22AFD" w:rsidP="00A50C36">
      <w:pPr>
        <w:pStyle w:val="Figuresuivie"/>
      </w:pPr>
      <w:r w:rsidRPr="00A32F89">
        <w:drawing>
          <wp:inline distT="0" distB="0" distL="0" distR="0" wp14:anchorId="0F5F618F" wp14:editId="592E65D7">
            <wp:extent cx="5040000" cy="2836800"/>
            <wp:effectExtent l="0" t="0" r="8255" b="1905"/>
            <wp:docPr id="27" name="Image 24" descr="4.2.5 Alertes sur visites terminé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 Alertes sur visites terminées.png"/>
                    <pic:cNvPicPr/>
                  </pic:nvPicPr>
                  <pic:blipFill>
                    <a:blip r:embed="rId49" cstate="print"/>
                    <a:stretch>
                      <a:fillRect/>
                    </a:stretch>
                  </pic:blipFill>
                  <pic:spPr>
                    <a:xfrm>
                      <a:off x="0" y="0"/>
                      <a:ext cx="5040000" cy="2836800"/>
                    </a:xfrm>
                    <a:prstGeom prst="rect">
                      <a:avLst/>
                    </a:prstGeom>
                  </pic:spPr>
                </pic:pic>
              </a:graphicData>
            </a:graphic>
          </wp:inline>
        </w:drawing>
      </w:r>
    </w:p>
    <w:p w:rsidR="0088509B" w:rsidRPr="00A32F89" w:rsidRDefault="0088509B" w:rsidP="00A04601">
      <w:pPr>
        <w:pStyle w:val="Lgende"/>
      </w:pPr>
      <w:r>
        <w:t>Alerte sur des relevés d'incidents terminés auprès du gestionnaire Pascal</w:t>
      </w:r>
    </w:p>
    <w:p w:rsidR="00E22AFD" w:rsidRDefault="00E22AFD" w:rsidP="00E22AFD">
      <w:pPr>
        <w:pStyle w:val="Corpssolidaire"/>
      </w:pPr>
      <w:r>
        <w:t>Ce mécanisme sera utilisé pour alerter le gestionnaire d'un ouvrage objet relativement à une visite de garantie programmée.</w:t>
      </w:r>
    </w:p>
    <w:p w:rsidR="00E22AFD" w:rsidRDefault="00E22AFD" w:rsidP="00E22AFD">
      <w:pPr>
        <w:pStyle w:val="Corpssolidaire"/>
      </w:pPr>
      <w:r>
        <w:t xml:space="preserve">Dans l'exemple ci-dessous, la réalisation (2016) d'une action visant à résoudre un défaut (Structure </w:t>
      </w:r>
      <w:r w:rsidRPr="00E22AFD">
        <w:rPr>
          <w:b/>
          <w:color w:val="FF0000"/>
        </w:rPr>
        <w:t>3U</w:t>
      </w:r>
      <w:r>
        <w:t>) et comprenant une prestation (Etanchéité sur tablier) objet d'une garantie (</w:t>
      </w:r>
      <w:proofErr w:type="spellStart"/>
      <w:r>
        <w:t>Etancheite</w:t>
      </w:r>
      <w:proofErr w:type="spellEnd"/>
      <w:r>
        <w:t xml:space="preserve"> 9 ans) déclenche la planification d'une visite de fin de garantie au terme de celle-ci (9 ans). Une alerte sera émise pour la réalisation de cette visite programmée avant son échéance.</w:t>
      </w:r>
    </w:p>
    <w:p w:rsidR="00C42B61" w:rsidRPr="001C7EC3" w:rsidRDefault="00E22AFD" w:rsidP="00E23476">
      <w:pPr>
        <w:pStyle w:val="Figures"/>
      </w:pPr>
      <w:r>
        <w:rPr>
          <w:noProof/>
          <w:lang w:eastAsia="fr-FR"/>
        </w:rPr>
        <w:drawing>
          <wp:inline distT="0" distB="0" distL="0" distR="0" wp14:anchorId="6405E077" wp14:editId="50811CA1">
            <wp:extent cx="4320000" cy="884743"/>
            <wp:effectExtent l="0" t="0" r="4445" b="0"/>
            <wp:docPr id="43" name="Image 21" descr="2.6.2 Visites par intervention - ouvrage objet dune garant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 Visites par intervention - ouvrage objet dune garantie.jpg"/>
                    <pic:cNvPicPr/>
                  </pic:nvPicPr>
                  <pic:blipFill>
                    <a:blip r:embed="rId50" cstate="print"/>
                    <a:stretch>
                      <a:fillRect/>
                    </a:stretch>
                  </pic:blipFill>
                  <pic:spPr>
                    <a:xfrm>
                      <a:off x="0" y="0"/>
                      <a:ext cx="4320000" cy="884743"/>
                    </a:xfrm>
                    <a:prstGeom prst="rect">
                      <a:avLst/>
                    </a:prstGeom>
                  </pic:spPr>
                </pic:pic>
              </a:graphicData>
            </a:graphic>
          </wp:inline>
        </w:drawing>
      </w:r>
    </w:p>
    <w:p w:rsidR="00736A5A" w:rsidRDefault="00736A5A" w:rsidP="00553875">
      <w:pPr>
        <w:pStyle w:val="Titre-3"/>
      </w:pPr>
      <w:bookmarkStart w:id="9" w:name="_Toc109228503"/>
      <w:r>
        <w:lastRenderedPageBreak/>
        <w:t>Editer des exports sous les formats Word, EXCEL et PDF</w:t>
      </w:r>
      <w:bookmarkEnd w:id="9"/>
    </w:p>
    <w:p w:rsidR="00B23C05" w:rsidRDefault="00C81831" w:rsidP="001475EE">
      <w:pPr>
        <w:pStyle w:val="Enumr"/>
      </w:pPr>
      <w:r>
        <w:t xml:space="preserve">Exemple de fiche signalétique « ouvrage » en format Doc ou </w:t>
      </w:r>
      <w:proofErr w:type="spellStart"/>
      <w:r>
        <w:t>Pdf</w:t>
      </w:r>
      <w:proofErr w:type="spellEnd"/>
    </w:p>
    <w:p w:rsidR="00C81831" w:rsidRDefault="00C81831" w:rsidP="00D7526C">
      <w:pPr>
        <w:pStyle w:val="Figures"/>
      </w:pPr>
      <w:r w:rsidRPr="0042200F">
        <w:drawing>
          <wp:inline distT="0" distB="0" distL="0" distR="0" wp14:anchorId="2408273D" wp14:editId="67D60B53">
            <wp:extent cx="3114636" cy="4752000"/>
            <wp:effectExtent l="133350" t="114300" r="143510" b="163195"/>
            <wp:docPr id="361"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114636" cy="4752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42200F">
        <w:rPr>
          <w:noProof/>
          <w:lang w:eastAsia="fr-FR"/>
        </w:rPr>
        <w:drawing>
          <wp:inline distT="0" distB="0" distL="0" distR="0" wp14:anchorId="197D69E3" wp14:editId="7B53F12B">
            <wp:extent cx="3083364" cy="4752000"/>
            <wp:effectExtent l="133350" t="114300" r="155575" b="163195"/>
            <wp:docPr id="362" name="Imag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083364" cy="4752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81831" w:rsidRDefault="00C81831" w:rsidP="00D7526C">
      <w:pPr>
        <w:pStyle w:val="Enumr"/>
        <w:ind w:left="641" w:hanging="357"/>
        <w:rPr>
          <w:lang w:eastAsia="en-US"/>
        </w:rPr>
      </w:pPr>
      <w:r>
        <w:rPr>
          <w:lang w:eastAsia="en-US"/>
        </w:rPr>
        <w:lastRenderedPageBreak/>
        <w:t>Exemple de fiche de visite détaillée</w:t>
      </w:r>
    </w:p>
    <w:p w:rsidR="00C81831" w:rsidRDefault="00C81831" w:rsidP="00C81831">
      <w:pPr>
        <w:pStyle w:val="Figuresuivie"/>
        <w:spacing w:after="0"/>
        <w:rPr>
          <w:lang w:eastAsia="en-US"/>
        </w:rPr>
      </w:pPr>
      <w:r w:rsidRPr="0042200F">
        <w:drawing>
          <wp:inline distT="0" distB="0" distL="0" distR="0" wp14:anchorId="2C716EBC" wp14:editId="16B1FCF7">
            <wp:extent cx="5535266" cy="3924000"/>
            <wp:effectExtent l="133350" t="114300" r="142240" b="172085"/>
            <wp:docPr id="365" name="Imag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535266" cy="392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81831" w:rsidRPr="00C81831" w:rsidRDefault="00C10ADA" w:rsidP="00A04601">
      <w:pPr>
        <w:pStyle w:val="Lgende"/>
        <w:rPr>
          <w:lang w:eastAsia="en-US"/>
        </w:rPr>
      </w:pPr>
      <w:r>
        <w:rPr>
          <w:lang w:eastAsia="en-US"/>
        </w:rPr>
        <w:t>Page Entête</w:t>
      </w:r>
    </w:p>
    <w:p w:rsidR="00C81831" w:rsidRDefault="00C81831" w:rsidP="00C81831">
      <w:pPr>
        <w:pStyle w:val="Figuresuivie"/>
        <w:spacing w:after="0"/>
      </w:pPr>
      <w:r w:rsidRPr="0042200F">
        <w:drawing>
          <wp:inline distT="0" distB="0" distL="0" distR="0" wp14:anchorId="45423AF7" wp14:editId="18DCE828">
            <wp:extent cx="5579614" cy="3924000"/>
            <wp:effectExtent l="133350" t="114300" r="154940" b="172085"/>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579614" cy="392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81831" w:rsidRDefault="00C81831" w:rsidP="00A04601">
      <w:pPr>
        <w:pStyle w:val="Lgende"/>
      </w:pPr>
      <w:r>
        <w:t>Pages des désordres</w:t>
      </w:r>
    </w:p>
    <w:p w:rsidR="00C10ADA" w:rsidRDefault="00C10ADA" w:rsidP="00C10ADA">
      <w:pPr>
        <w:pStyle w:val="Figuresuivie"/>
        <w:spacing w:after="0"/>
      </w:pPr>
      <w:r w:rsidRPr="0042200F">
        <w:lastRenderedPageBreak/>
        <w:drawing>
          <wp:inline distT="0" distB="0" distL="0" distR="0" wp14:anchorId="6DC2F283" wp14:editId="6ADE7D54">
            <wp:extent cx="5580000" cy="3912408"/>
            <wp:effectExtent l="133350" t="114300" r="154305" b="164465"/>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580000" cy="39124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10ADA" w:rsidRDefault="00C10ADA" w:rsidP="00A04601">
      <w:pPr>
        <w:pStyle w:val="Lgende"/>
      </w:pPr>
      <w:r>
        <w:t>Page des conclusions</w:t>
      </w:r>
    </w:p>
    <w:p w:rsidR="001261E8" w:rsidRDefault="001261E8" w:rsidP="001475EE">
      <w:pPr>
        <w:pStyle w:val="Enumr"/>
      </w:pPr>
      <w:r>
        <w:t>Exemple de tableau Excel : Tableau général prédéfini des Ponts</w:t>
      </w:r>
    </w:p>
    <w:p w:rsidR="001261E8" w:rsidRPr="001261E8" w:rsidRDefault="001261E8" w:rsidP="001261E8">
      <w:pPr>
        <w:pStyle w:val="Figures"/>
      </w:pPr>
      <w:r>
        <w:rPr>
          <w:noProof/>
          <w:lang w:eastAsia="fr-FR"/>
        </w:rPr>
        <w:drawing>
          <wp:inline distT="0" distB="0" distL="0" distR="0" wp14:anchorId="747AF586" wp14:editId="2C2A192E">
            <wp:extent cx="6210935" cy="3493651"/>
            <wp:effectExtent l="0" t="0" r="0" b="0"/>
            <wp:docPr id="498" name="Image 498" descr="D:\Documents\Appels d'offre\AO Perpignan (24 sept. 2021 - 12h)\Réponse\Offre (travail)\exemple de tableau exc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Appels d'offre\AO Perpignan (24 sept. 2021 - 12h)\Réponse\Offre (travail)\exemple de tableau excel.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10935" cy="3493651"/>
                    </a:xfrm>
                    <a:prstGeom prst="rect">
                      <a:avLst/>
                    </a:prstGeom>
                    <a:noFill/>
                    <a:ln>
                      <a:noFill/>
                    </a:ln>
                  </pic:spPr>
                </pic:pic>
              </a:graphicData>
            </a:graphic>
          </wp:inline>
        </w:drawing>
      </w:r>
    </w:p>
    <w:p w:rsidR="00736A5A" w:rsidRDefault="00736A5A" w:rsidP="00553875">
      <w:pPr>
        <w:pStyle w:val="Titre-3"/>
      </w:pPr>
      <w:bookmarkStart w:id="10" w:name="_Toc109228504"/>
      <w:r>
        <w:lastRenderedPageBreak/>
        <w:t>Décomposer un ouvrage en élément unitaire</w:t>
      </w:r>
      <w:bookmarkEnd w:id="10"/>
    </w:p>
    <w:p w:rsidR="00736A5A" w:rsidRDefault="00553875" w:rsidP="00553875">
      <w:pPr>
        <w:pStyle w:val="Enumr"/>
      </w:pPr>
      <w:r>
        <w:t>N</w:t>
      </w:r>
      <w:r w:rsidR="00736A5A">
        <w:t>otamment pour les ouvrages multi-structures</w:t>
      </w:r>
      <w:r>
        <w:t> :</w:t>
      </w:r>
    </w:p>
    <w:p w:rsidR="00B23C05" w:rsidRDefault="0087319F" w:rsidP="00A50C36">
      <w:pPr>
        <w:pStyle w:val="Figuresuivie"/>
      </w:pPr>
      <w:r>
        <w:drawing>
          <wp:inline distT="0" distB="0" distL="0" distR="0" wp14:anchorId="6614CB28" wp14:editId="46C2A861">
            <wp:extent cx="5040000" cy="2836800"/>
            <wp:effectExtent l="0" t="0" r="8255" b="1905"/>
            <wp:docPr id="44" name="Image 43" descr="4.2.7 et 4.2.1 Decomposer un ouvrage en élémet unit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7 et 4.2.1 Decomposer un ouvrage en élémet unitaire.png"/>
                    <pic:cNvPicPr/>
                  </pic:nvPicPr>
                  <pic:blipFill>
                    <a:blip r:embed="rId57" cstate="print"/>
                    <a:stretch>
                      <a:fillRect/>
                    </a:stretch>
                  </pic:blipFill>
                  <pic:spPr>
                    <a:xfrm>
                      <a:off x="0" y="0"/>
                      <a:ext cx="5040000" cy="2836800"/>
                    </a:xfrm>
                    <a:prstGeom prst="rect">
                      <a:avLst/>
                    </a:prstGeom>
                  </pic:spPr>
                </pic:pic>
              </a:graphicData>
            </a:graphic>
          </wp:inline>
        </w:drawing>
      </w:r>
    </w:p>
    <w:p w:rsidR="00E23476" w:rsidRPr="00E23476" w:rsidRDefault="00E23476" w:rsidP="00A04601">
      <w:pPr>
        <w:pStyle w:val="Lgende"/>
      </w:pPr>
      <w:r>
        <w:t>Exemple d'un Pont 3M avec un élargissement</w:t>
      </w:r>
    </w:p>
    <w:p w:rsidR="00736A5A" w:rsidRDefault="00736A5A" w:rsidP="00553875">
      <w:pPr>
        <w:pStyle w:val="Titre-3"/>
      </w:pPr>
      <w:bookmarkStart w:id="11" w:name="_Toc109228505"/>
      <w:r>
        <w:t>Définir les champs nécessaires à la gestion des ouvrages</w:t>
      </w:r>
      <w:bookmarkEnd w:id="11"/>
    </w:p>
    <w:p w:rsidR="00910A59" w:rsidRDefault="00910A59" w:rsidP="00910A59">
      <w:pPr>
        <w:pStyle w:val="Corps"/>
      </w:pPr>
      <w:r>
        <w:t>L'administrateur peut ajouter des champs supplémentaires de type Numérique, Texte, Liste, ... sur les ouvrages. Et aussi sur toutes les autres catégories du système : Pont, Mur, ..., Visite, Action, ...</w:t>
      </w:r>
    </w:p>
    <w:p w:rsidR="00B23C05" w:rsidRPr="00B23C05" w:rsidRDefault="00910A59" w:rsidP="00910A59">
      <w:pPr>
        <w:pStyle w:val="Corps"/>
      </w:pPr>
      <w:r>
        <w:t>L'affectation de valeurs à ces champs supplémentaires peut être réalisé par lot ou individuellement.</w:t>
      </w:r>
    </w:p>
    <w:p w:rsidR="00736A5A" w:rsidRDefault="00736A5A" w:rsidP="00553875">
      <w:pPr>
        <w:pStyle w:val="Titre-3"/>
      </w:pPr>
      <w:bookmarkStart w:id="12" w:name="_Toc109228506"/>
      <w:r w:rsidRPr="00736A5A">
        <w:t>Gérer les documents joints</w:t>
      </w:r>
      <w:bookmarkEnd w:id="12"/>
    </w:p>
    <w:p w:rsidR="00736A5A" w:rsidRDefault="00736A5A" w:rsidP="00553875">
      <w:pPr>
        <w:pStyle w:val="Enumr"/>
      </w:pPr>
      <w:r>
        <w:t>La photothèque comprenant un nombre illimité de vues : généralistes, détaillées, de désordres ou de travaux ;</w:t>
      </w:r>
    </w:p>
    <w:p w:rsidR="00671F6E" w:rsidRDefault="00671F6E" w:rsidP="00671F6E">
      <w:pPr>
        <w:pStyle w:val="Figuresuivie"/>
      </w:pPr>
      <w:r>
        <w:drawing>
          <wp:inline distT="0" distB="0" distL="0" distR="0" wp14:anchorId="34C26BD4" wp14:editId="21AF6EA5">
            <wp:extent cx="5040000" cy="2836800"/>
            <wp:effectExtent l="0" t="0" r="8255" b="1905"/>
            <wp:docPr id="484" name="Image 50" descr="carto docume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0" descr="carto documents.png"/>
                    <pic:cNvPicPr/>
                  </pic:nvPicPr>
                  <pic:blipFill>
                    <a:blip r:embed="rId58" cstate="print"/>
                    <a:stretch>
                      <a:fillRect/>
                    </a:stretch>
                  </pic:blipFill>
                  <pic:spPr>
                    <a:xfrm>
                      <a:off x="0" y="0"/>
                      <a:ext cx="5040000" cy="2836800"/>
                    </a:xfrm>
                    <a:prstGeom prst="rect">
                      <a:avLst/>
                    </a:prstGeom>
                  </pic:spPr>
                </pic:pic>
              </a:graphicData>
            </a:graphic>
          </wp:inline>
        </w:drawing>
      </w:r>
    </w:p>
    <w:p w:rsidR="00671F6E" w:rsidRPr="00671F6E" w:rsidRDefault="00671F6E" w:rsidP="00A04601">
      <w:pPr>
        <w:pStyle w:val="Lgende"/>
      </w:pPr>
      <w:r>
        <w:t>63 937 documents référencés dans la photothèque 3M</w:t>
      </w:r>
    </w:p>
    <w:p w:rsidR="00736A5A" w:rsidRDefault="00736A5A" w:rsidP="00553875">
      <w:pPr>
        <w:pStyle w:val="Enumr"/>
      </w:pPr>
      <w:r>
        <w:lastRenderedPageBreak/>
        <w:t>Les conventions (fichiers aux différents formats) ;</w:t>
      </w:r>
    </w:p>
    <w:p w:rsidR="00671F6E" w:rsidRDefault="00671F6E" w:rsidP="00671F6E">
      <w:pPr>
        <w:pStyle w:val="Figuresuivie"/>
      </w:pPr>
      <w:r>
        <w:drawing>
          <wp:inline distT="0" distB="0" distL="0" distR="0" wp14:anchorId="6234867B" wp14:editId="14181505">
            <wp:extent cx="5040000" cy="2836800"/>
            <wp:effectExtent l="0" t="0" r="8255" b="1905"/>
            <wp:docPr id="485" name="Image 57" descr="convention gener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7" descr="convention generale.png"/>
                    <pic:cNvPicPr/>
                  </pic:nvPicPr>
                  <pic:blipFill>
                    <a:blip r:embed="rId59"/>
                    <a:stretch>
                      <a:fillRect/>
                    </a:stretch>
                  </pic:blipFill>
                  <pic:spPr>
                    <a:xfrm>
                      <a:off x="0" y="0"/>
                      <a:ext cx="5040000" cy="2836800"/>
                    </a:xfrm>
                    <a:prstGeom prst="rect">
                      <a:avLst/>
                    </a:prstGeom>
                  </pic:spPr>
                </pic:pic>
              </a:graphicData>
            </a:graphic>
          </wp:inline>
        </w:drawing>
      </w:r>
    </w:p>
    <w:p w:rsidR="00671F6E" w:rsidRDefault="00671F6E" w:rsidP="00A04601">
      <w:pPr>
        <w:pStyle w:val="Lgende"/>
      </w:pPr>
      <w:r>
        <w:t>Convention générale sur un ouvrage</w:t>
      </w:r>
    </w:p>
    <w:p w:rsidR="00736A5A" w:rsidRDefault="00736A5A" w:rsidP="00553875">
      <w:pPr>
        <w:pStyle w:val="Enumr"/>
      </w:pPr>
      <w:r>
        <w:t>Les rapports de visites de tous types, DCE, dossiers de marché, fiches de mise à jour après travaux, fiches techniques ;</w:t>
      </w:r>
    </w:p>
    <w:p w:rsidR="00671F6E" w:rsidRDefault="00671F6E" w:rsidP="00671F6E">
      <w:pPr>
        <w:pStyle w:val="Figuresuivie"/>
      </w:pPr>
      <w:r>
        <w:drawing>
          <wp:inline distT="0" distB="0" distL="0" distR="0" wp14:anchorId="7AEB2FB6" wp14:editId="2B926396">
            <wp:extent cx="5040000" cy="2836800"/>
            <wp:effectExtent l="0" t="0" r="8255" b="1905"/>
            <wp:docPr id="57" name="Image 56" descr="rapport de vis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56" descr="rapport de visite.png"/>
                    <pic:cNvPicPr/>
                  </pic:nvPicPr>
                  <pic:blipFill>
                    <a:blip r:embed="rId60"/>
                    <a:stretch>
                      <a:fillRect/>
                    </a:stretch>
                  </pic:blipFill>
                  <pic:spPr>
                    <a:xfrm>
                      <a:off x="0" y="0"/>
                      <a:ext cx="5040000" cy="2836800"/>
                    </a:xfrm>
                    <a:prstGeom prst="rect">
                      <a:avLst/>
                    </a:prstGeom>
                  </pic:spPr>
                </pic:pic>
              </a:graphicData>
            </a:graphic>
          </wp:inline>
        </w:drawing>
      </w:r>
    </w:p>
    <w:p w:rsidR="00671F6E" w:rsidRPr="00671F6E" w:rsidRDefault="00671F6E" w:rsidP="00A04601">
      <w:pPr>
        <w:pStyle w:val="Lgende"/>
      </w:pPr>
      <w:r>
        <w:t>Rapport détaillé de visite - inspection détaillée</w:t>
      </w:r>
    </w:p>
    <w:p w:rsidR="00736A5A" w:rsidRDefault="00736A5A" w:rsidP="00553875">
      <w:pPr>
        <w:pStyle w:val="Enumr"/>
      </w:pPr>
      <w:r>
        <w:lastRenderedPageBreak/>
        <w:t>Les plans et coupes au format AUTOCAD (DWG).</w:t>
      </w:r>
    </w:p>
    <w:p w:rsidR="00671F6E" w:rsidRDefault="00671F6E" w:rsidP="00671F6E">
      <w:pPr>
        <w:pStyle w:val="Figuresuivie"/>
      </w:pPr>
      <w:r>
        <w:drawing>
          <wp:inline distT="0" distB="0" distL="0" distR="0" wp14:anchorId="2A033EBF" wp14:editId="598AE347">
            <wp:extent cx="5040000" cy="2836800"/>
            <wp:effectExtent l="0" t="0" r="8255" b="1905"/>
            <wp:docPr id="486" name="Image 58" descr="plans dwg sur id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58" descr="plans dwg sur idp (2).png"/>
                    <pic:cNvPicPr/>
                  </pic:nvPicPr>
                  <pic:blipFill>
                    <a:blip r:embed="rId61"/>
                    <a:stretch>
                      <a:fillRect/>
                    </a:stretch>
                  </pic:blipFill>
                  <pic:spPr>
                    <a:xfrm>
                      <a:off x="0" y="0"/>
                      <a:ext cx="5040000" cy="2836800"/>
                    </a:xfrm>
                    <a:prstGeom prst="rect">
                      <a:avLst/>
                    </a:prstGeom>
                  </pic:spPr>
                </pic:pic>
              </a:graphicData>
            </a:graphic>
          </wp:inline>
        </w:drawing>
      </w:r>
    </w:p>
    <w:p w:rsidR="00671F6E" w:rsidRPr="00671F6E" w:rsidRDefault="00671F6E" w:rsidP="00A04601">
      <w:pPr>
        <w:pStyle w:val="Lgende"/>
      </w:pPr>
      <w:r>
        <w:t>Plan DWG associé à une inspection détaillée</w:t>
      </w:r>
    </w:p>
    <w:p w:rsidR="00736A5A" w:rsidRDefault="00736A5A" w:rsidP="00553875">
      <w:pPr>
        <w:pStyle w:val="Titre-3"/>
      </w:pPr>
      <w:bookmarkStart w:id="13" w:name="_Toc109228507"/>
      <w:r>
        <w:t>I</w:t>
      </w:r>
      <w:r w:rsidRPr="00736A5A">
        <w:t>ntégrer une fonction de Gestion Electronique de Documents</w:t>
      </w:r>
      <w:bookmarkEnd w:id="13"/>
    </w:p>
    <w:p w:rsidR="001577DB" w:rsidRDefault="001577DB" w:rsidP="001577DB">
      <w:pPr>
        <w:pStyle w:val="Corps"/>
      </w:pPr>
      <w:r>
        <w:t>L’ensemble des documents gérés par OASIS-OKAPI sont consignés dans la solution de gestion électronique de documents ALFRESCO.</w:t>
      </w:r>
    </w:p>
    <w:p w:rsidR="00B942AE" w:rsidRDefault="00B942AE" w:rsidP="001577DB">
      <w:pPr>
        <w:pStyle w:val="Corps"/>
      </w:pPr>
      <w:r>
        <w:t>Ce qui garantit la fiabilité de la solution dans un contexte où des centaines de visites OKAPI et des milliers de photos, … sont intégrées chaque année dans les systèmes comme l’illustre les diagrammes ci-après.</w:t>
      </w:r>
    </w:p>
    <w:p w:rsidR="00B942AE" w:rsidRDefault="00B942AE" w:rsidP="00A50C36">
      <w:pPr>
        <w:pStyle w:val="Figuresuivie"/>
      </w:pPr>
      <w:r w:rsidRPr="00B942AE">
        <w:drawing>
          <wp:inline distT="0" distB="0" distL="0" distR="0" wp14:anchorId="403DF5FB" wp14:editId="24127A33">
            <wp:extent cx="5759450" cy="1974109"/>
            <wp:effectExtent l="76200" t="76200" r="127000" b="140970"/>
            <wp:docPr id="453"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759450" cy="19741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942AE" w:rsidRDefault="00B942AE" w:rsidP="00A04601">
      <w:pPr>
        <w:pStyle w:val="Lgende"/>
      </w:pPr>
      <w:r>
        <w:t>1267 visites en 2019</w:t>
      </w:r>
    </w:p>
    <w:p w:rsidR="00B942AE" w:rsidRDefault="00B942AE" w:rsidP="00A50C36">
      <w:pPr>
        <w:pStyle w:val="Figuresuivie"/>
      </w:pPr>
      <w:r w:rsidRPr="00B942AE">
        <w:lastRenderedPageBreak/>
        <w:drawing>
          <wp:inline distT="0" distB="0" distL="0" distR="0" wp14:anchorId="73E6AC19" wp14:editId="73653669">
            <wp:extent cx="5759450" cy="1986967"/>
            <wp:effectExtent l="76200" t="76200" r="127000" b="127635"/>
            <wp:docPr id="454" name="Imag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759450" cy="19869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A179E" w:rsidRPr="00DA179E" w:rsidRDefault="00DA179E" w:rsidP="00A04601">
      <w:pPr>
        <w:pStyle w:val="Lgende"/>
      </w:pPr>
      <w:r>
        <w:t>19729 photos en 2019</w:t>
      </w:r>
    </w:p>
    <w:p w:rsidR="00C42B61" w:rsidRPr="00EE47E8" w:rsidRDefault="00C42B61" w:rsidP="00E23476">
      <w:pPr>
        <w:pStyle w:val="Corps"/>
        <w:rPr>
          <w:i/>
        </w:rPr>
      </w:pPr>
      <w:r w:rsidRPr="00EE47E8">
        <w:t>OASIS-OKAPI est interfacé avec la GED ALFRESCO embarqué communiquant avec l'application via la norme CMIS</w:t>
      </w:r>
      <w:r w:rsidR="004B6A53" w:rsidRPr="00EE47E8">
        <w:t xml:space="preserve">; ce qui devrait rendre celle-ci </w:t>
      </w:r>
      <w:proofErr w:type="spellStart"/>
      <w:r w:rsidR="004B6A53" w:rsidRPr="00EE47E8">
        <w:t>interfaçable</w:t>
      </w:r>
      <w:proofErr w:type="spellEnd"/>
      <w:r w:rsidR="004B6A53" w:rsidRPr="00EE47E8">
        <w:t xml:space="preserve"> avec le projet de GED transverse en cours d'étude.</w:t>
      </w:r>
    </w:p>
    <w:p w:rsidR="00B23C05" w:rsidRDefault="00B23C05" w:rsidP="00553875">
      <w:pPr>
        <w:pStyle w:val="Titre-2"/>
      </w:pPr>
      <w:bookmarkStart w:id="14" w:name="_Toc109228508"/>
      <w:r w:rsidRPr="00B23C05">
        <w:t>Ergonomie générale</w:t>
      </w:r>
      <w:bookmarkEnd w:id="14"/>
    </w:p>
    <w:p w:rsidR="00384890" w:rsidRDefault="00384890" w:rsidP="00384890">
      <w:pPr>
        <w:pStyle w:val="Figuresuivie"/>
      </w:pPr>
      <w:r>
        <w:drawing>
          <wp:inline distT="0" distB="0" distL="0" distR="0" wp14:anchorId="0CE559C0" wp14:editId="55B0DB1D">
            <wp:extent cx="5040000" cy="2835067"/>
            <wp:effectExtent l="0" t="0" r="8255" b="381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040000" cy="2835067"/>
                    </a:xfrm>
                    <a:prstGeom prst="rect">
                      <a:avLst/>
                    </a:prstGeom>
                  </pic:spPr>
                </pic:pic>
              </a:graphicData>
            </a:graphic>
          </wp:inline>
        </w:drawing>
      </w:r>
    </w:p>
    <w:p w:rsidR="00384890" w:rsidRPr="00A50C36" w:rsidRDefault="00384890" w:rsidP="00A04601">
      <w:pPr>
        <w:pStyle w:val="Lgende"/>
      </w:pPr>
      <w:r>
        <w:t>L’interface principale d’OASIS-WEB</w:t>
      </w:r>
    </w:p>
    <w:p w:rsidR="00384890" w:rsidRDefault="00384890" w:rsidP="00384890">
      <w:pPr>
        <w:pStyle w:val="Corps"/>
        <w:spacing w:before="0"/>
      </w:pPr>
      <w:r w:rsidRPr="00A50C36">
        <w:rPr>
          <w:b/>
          <w:color w:val="FF0000"/>
        </w:rPr>
        <w:t xml:space="preserve">1 </w:t>
      </w:r>
      <w:r w:rsidRPr="00A50C36">
        <w:rPr>
          <w:b/>
        </w:rPr>
        <w:t>Recherche libre textuelle</w:t>
      </w:r>
    </w:p>
    <w:p w:rsidR="00384890" w:rsidRDefault="00384890" w:rsidP="00384890">
      <w:pPr>
        <w:pStyle w:val="Corps"/>
        <w:spacing w:before="0"/>
      </w:pPr>
      <w:r w:rsidRPr="00A50C36">
        <w:rPr>
          <w:b/>
          <w:color w:val="FF0000"/>
        </w:rPr>
        <w:t xml:space="preserve">2 </w:t>
      </w:r>
      <w:r w:rsidRPr="00A50C36">
        <w:rPr>
          <w:b/>
        </w:rPr>
        <w:t>Affichage d’un favori</w:t>
      </w:r>
      <w:r>
        <w:t xml:space="preserve"> créé au préalable</w:t>
      </w:r>
    </w:p>
    <w:p w:rsidR="00384890" w:rsidRDefault="00384890" w:rsidP="00384890">
      <w:pPr>
        <w:pStyle w:val="Corps"/>
        <w:spacing w:before="0"/>
      </w:pPr>
      <w:r w:rsidRPr="00A50C36">
        <w:rPr>
          <w:b/>
          <w:color w:val="FF0000"/>
        </w:rPr>
        <w:t xml:space="preserve">3 </w:t>
      </w:r>
      <w:r w:rsidRPr="00A50C36">
        <w:rPr>
          <w:b/>
        </w:rPr>
        <w:t>Bouton d’accès aux outils d’analyse et commandes</w:t>
      </w:r>
      <w:r>
        <w:t xml:space="preserve"> comme par exemple la fonction de création ou de localisation d’un ouvrage,  de gestion des favoris, des campagnes de visites OKAPI, d’édition par lot, de gestion des convois exceptionnels, etc.</w:t>
      </w:r>
    </w:p>
    <w:p w:rsidR="00384890" w:rsidRDefault="00384890" w:rsidP="00384890">
      <w:pPr>
        <w:pStyle w:val="Corps"/>
        <w:spacing w:before="0"/>
      </w:pPr>
      <w:r w:rsidRPr="00A50C36">
        <w:rPr>
          <w:b/>
          <w:color w:val="FF0000"/>
        </w:rPr>
        <w:t xml:space="preserve">4 </w:t>
      </w:r>
      <w:r w:rsidRPr="00A50C36">
        <w:rPr>
          <w:b/>
        </w:rPr>
        <w:t>Bouton d’accès aux requêtes de recherche</w:t>
      </w:r>
      <w:r>
        <w:t xml:space="preserve"> (requêtes libres ou prédéfinies)</w:t>
      </w:r>
    </w:p>
    <w:p w:rsidR="00384890" w:rsidRDefault="00384890" w:rsidP="00384890">
      <w:pPr>
        <w:pStyle w:val="Corps"/>
        <w:spacing w:before="0"/>
      </w:pPr>
      <w:r w:rsidRPr="00A50C36">
        <w:rPr>
          <w:b/>
          <w:color w:val="FF0000"/>
        </w:rPr>
        <w:t xml:space="preserve">5 </w:t>
      </w:r>
      <w:r w:rsidRPr="00A50C36">
        <w:rPr>
          <w:b/>
        </w:rPr>
        <w:t>Bouton d’accès aux différentes vues cartographiques :</w:t>
      </w:r>
      <w:r>
        <w:t xml:space="preserve"> vues simples (ouvrages, visites, actions, désordres, ...) ou vues plus complexes (visites en cours, propositions d’actions ou de visites, ...).</w:t>
      </w:r>
    </w:p>
    <w:p w:rsidR="00384890" w:rsidRDefault="00384890" w:rsidP="00384890">
      <w:pPr>
        <w:pStyle w:val="Corps"/>
        <w:spacing w:before="0"/>
      </w:pPr>
      <w:r w:rsidRPr="00A50C36">
        <w:rPr>
          <w:b/>
          <w:color w:val="FF0000"/>
        </w:rPr>
        <w:t xml:space="preserve">6 </w:t>
      </w:r>
      <w:r w:rsidRPr="00A50C36">
        <w:rPr>
          <w:b/>
        </w:rPr>
        <w:t>Bouton d’accès aux représentations thématiques</w:t>
      </w:r>
      <w:r>
        <w:t xml:space="preserve"> (indices, structures, statuts de visites, types d’actions, ...).</w:t>
      </w:r>
    </w:p>
    <w:p w:rsidR="00384890" w:rsidRDefault="00384890" w:rsidP="00384890">
      <w:pPr>
        <w:pStyle w:val="Corps"/>
        <w:spacing w:before="0"/>
      </w:pPr>
      <w:r w:rsidRPr="00A50C36">
        <w:rPr>
          <w:b/>
          <w:color w:val="FF0000"/>
        </w:rPr>
        <w:t xml:space="preserve">7 </w:t>
      </w:r>
      <w:r w:rsidRPr="00A50C36">
        <w:rPr>
          <w:b/>
        </w:rPr>
        <w:t>Bouton d’accès aux représentations tabulaires</w:t>
      </w:r>
      <w:r>
        <w:t xml:space="preserve"> avec possibilités d’agir sur les colonnes, les lignes, d’exporter les éléments du tableau dans des fichiers XLS ou PDF, ...</w:t>
      </w:r>
    </w:p>
    <w:p w:rsidR="00384890" w:rsidRDefault="00384890" w:rsidP="00384890">
      <w:pPr>
        <w:pStyle w:val="Corps"/>
        <w:spacing w:before="0"/>
        <w:rPr>
          <w:b/>
        </w:rPr>
      </w:pPr>
      <w:r w:rsidRPr="00A50C36">
        <w:rPr>
          <w:b/>
          <w:color w:val="FF0000"/>
        </w:rPr>
        <w:t xml:space="preserve">8 </w:t>
      </w:r>
      <w:r w:rsidRPr="00A50C36">
        <w:rPr>
          <w:b/>
        </w:rPr>
        <w:t>Bouton de sélection géographique</w:t>
      </w:r>
    </w:p>
    <w:p w:rsidR="00384890" w:rsidRDefault="00384890" w:rsidP="00384890">
      <w:pPr>
        <w:pStyle w:val="Corps"/>
        <w:spacing w:before="0"/>
        <w:rPr>
          <w:b/>
        </w:rPr>
      </w:pPr>
    </w:p>
    <w:p w:rsidR="00384890" w:rsidRDefault="00384890" w:rsidP="00553875">
      <w:pPr>
        <w:pStyle w:val="Enumr"/>
      </w:pPr>
      <w:r>
        <w:lastRenderedPageBreak/>
        <w:t>Plusieurs outils sont disponibles et accessibles à partir du menu latéral :</w:t>
      </w:r>
    </w:p>
    <w:p w:rsidR="00384890" w:rsidRPr="00A50C36" w:rsidRDefault="00384890" w:rsidP="00384890">
      <w:pPr>
        <w:pStyle w:val="Figuresuivie"/>
      </w:pPr>
      <w:r>
        <w:drawing>
          <wp:inline distT="0" distB="0" distL="0" distR="0" wp14:anchorId="7CD2C27F" wp14:editId="3C7C6F9C">
            <wp:extent cx="360000" cy="1900976"/>
            <wp:effectExtent l="0" t="0" r="2540" b="4445"/>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60000" cy="1900976"/>
                    </a:xfrm>
                    <a:prstGeom prst="rect">
                      <a:avLst/>
                    </a:prstGeom>
                  </pic:spPr>
                </pic:pic>
              </a:graphicData>
            </a:graphic>
          </wp:inline>
        </w:drawing>
      </w:r>
      <w:r w:rsidRPr="00A50C36">
        <w:t xml:space="preserve">    </w:t>
      </w:r>
      <w:r w:rsidRPr="00A50C36">
        <w:rPr>
          <w:rFonts w:asciiTheme="minorHAnsi" w:hAnsiTheme="minorHAnsi" w:cstheme="minorHAnsi"/>
        </w:rPr>
        <w:t>ou</w:t>
      </w:r>
      <w:r w:rsidRPr="00A50C36">
        <w:t xml:space="preserve">    </w:t>
      </w:r>
      <w:r>
        <w:drawing>
          <wp:inline distT="0" distB="0" distL="0" distR="0" wp14:anchorId="0CD275B0" wp14:editId="00F99564">
            <wp:extent cx="353695" cy="1871345"/>
            <wp:effectExtent l="0" t="0" r="8255"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3695" cy="1871345"/>
                    </a:xfrm>
                    <a:prstGeom prst="rect">
                      <a:avLst/>
                    </a:prstGeom>
                    <a:noFill/>
                  </pic:spPr>
                </pic:pic>
              </a:graphicData>
            </a:graphic>
          </wp:inline>
        </w:drawing>
      </w:r>
    </w:p>
    <w:p w:rsidR="00384890" w:rsidRDefault="00384890" w:rsidP="00A04601">
      <w:pPr>
        <w:pStyle w:val="Lgende"/>
      </w:pPr>
      <w:r>
        <w:t>Lorsqu’un outil n’est pas disponible, le bouton associé est grisé</w:t>
      </w:r>
    </w:p>
    <w:p w:rsidR="00384890" w:rsidRDefault="00384890" w:rsidP="00553875">
      <w:pPr>
        <w:pStyle w:val="Enumr2"/>
      </w:pPr>
      <w:r>
        <w:t>La &lt;Recherche&gt; OASIS est accessible à partir du bouton illustré par une « loupe » :</w:t>
      </w:r>
    </w:p>
    <w:p w:rsidR="00384890" w:rsidRDefault="00384890" w:rsidP="00553875">
      <w:pPr>
        <w:pStyle w:val="Figuresuivie"/>
      </w:pPr>
      <w:r>
        <w:drawing>
          <wp:inline distT="0" distB="0" distL="0" distR="0" wp14:anchorId="01E4D681" wp14:editId="4305B6AE">
            <wp:extent cx="360000" cy="360000"/>
            <wp:effectExtent l="0" t="0" r="2540" b="2540"/>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stretch>
                      <a:fillRect/>
                    </a:stretch>
                  </pic:blipFill>
                  <pic:spPr>
                    <a:xfrm>
                      <a:off x="0" y="0"/>
                      <a:ext cx="360000" cy="360000"/>
                    </a:xfrm>
                    <a:prstGeom prst="rect">
                      <a:avLst/>
                    </a:prstGeom>
                  </pic:spPr>
                </pic:pic>
              </a:graphicData>
            </a:graphic>
          </wp:inline>
        </w:drawing>
      </w:r>
    </w:p>
    <w:p w:rsidR="00384890" w:rsidRDefault="00384890" w:rsidP="00553875">
      <w:pPr>
        <w:pStyle w:val="Enum3"/>
      </w:pPr>
      <w:r>
        <w:t xml:space="preserve">Vous pourrez choisir un domaine d’investigation (infrastructures, ponts, murs, etc.) avant de procéder à une </w:t>
      </w:r>
      <w:r w:rsidRPr="00553875">
        <w:t>requête</w:t>
      </w:r>
      <w:r>
        <w:t xml:space="preserve"> de sélection (commune, canton, structure, matériau, etc.).</w:t>
      </w:r>
    </w:p>
    <w:p w:rsidR="00384890" w:rsidRDefault="00384890" w:rsidP="00553875">
      <w:pPr>
        <w:pStyle w:val="Enumr2"/>
      </w:pPr>
      <w:r>
        <w:t>L’affichage par &lt;Thématiques&gt; est accessible à partir du bouton illustré par des « étiquettes multicolores » :</w:t>
      </w:r>
    </w:p>
    <w:p w:rsidR="00384890" w:rsidRDefault="00384890" w:rsidP="00384890">
      <w:pPr>
        <w:pStyle w:val="Figures"/>
        <w:spacing w:after="180"/>
      </w:pPr>
      <w:r>
        <w:rPr>
          <w:noProof/>
          <w:lang w:eastAsia="fr-FR"/>
        </w:rPr>
        <w:drawing>
          <wp:inline distT="0" distB="0" distL="0" distR="0" wp14:anchorId="4D3E0FCE" wp14:editId="60F13437">
            <wp:extent cx="360000" cy="363600"/>
            <wp:effectExtent l="0" t="0" r="2540" b="0"/>
            <wp:docPr id="280" name="Imag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stretch>
                      <a:fillRect/>
                    </a:stretch>
                  </pic:blipFill>
                  <pic:spPr>
                    <a:xfrm>
                      <a:off x="0" y="0"/>
                      <a:ext cx="360000" cy="363600"/>
                    </a:xfrm>
                    <a:prstGeom prst="rect">
                      <a:avLst/>
                    </a:prstGeom>
                  </pic:spPr>
                </pic:pic>
              </a:graphicData>
            </a:graphic>
          </wp:inline>
        </w:drawing>
      </w:r>
    </w:p>
    <w:p w:rsidR="00384890" w:rsidRDefault="00384890" w:rsidP="00553875">
      <w:pPr>
        <w:pStyle w:val="Enum3"/>
        <w:spacing w:after="0"/>
        <w:ind w:left="1559" w:hanging="357"/>
      </w:pPr>
      <w:r>
        <w:t xml:space="preserve">Vous </w:t>
      </w:r>
      <w:r w:rsidRPr="00A50C36">
        <w:t>pourrez</w:t>
      </w:r>
      <w:r>
        <w:t xml:space="preserve"> afficher les éléments de la carte :</w:t>
      </w:r>
    </w:p>
    <w:p w:rsidR="00384890" w:rsidRDefault="00384890" w:rsidP="00553875">
      <w:pPr>
        <w:pStyle w:val="Enum3"/>
        <w:keepNext w:val="0"/>
        <w:numPr>
          <w:ilvl w:val="3"/>
          <w:numId w:val="10"/>
        </w:numPr>
        <w:spacing w:after="0"/>
        <w:ind w:left="1984" w:hanging="357"/>
      </w:pPr>
      <w:r>
        <w:t>Selon une thématique : par exemple, selon leur IG ou leur structure.</w:t>
      </w:r>
    </w:p>
    <w:p w:rsidR="00384890" w:rsidRDefault="00384890" w:rsidP="00553875">
      <w:pPr>
        <w:pStyle w:val="Enum3"/>
        <w:keepNext w:val="0"/>
        <w:numPr>
          <w:ilvl w:val="3"/>
          <w:numId w:val="10"/>
        </w:numPr>
        <w:spacing w:after="0"/>
        <w:ind w:left="1984" w:hanging="357"/>
      </w:pPr>
      <w:r>
        <w:t>En utilisant des contraintes : par exemple, selon leur IG mais en ne gardant que ceux dont l’IG est supérieur à « 3 ».</w:t>
      </w:r>
    </w:p>
    <w:p w:rsidR="00384890" w:rsidRDefault="00384890" w:rsidP="00553875">
      <w:pPr>
        <w:pStyle w:val="Enum3"/>
        <w:keepNext w:val="0"/>
        <w:numPr>
          <w:ilvl w:val="3"/>
          <w:numId w:val="10"/>
        </w:numPr>
        <w:spacing w:after="0"/>
        <w:ind w:left="1984" w:hanging="357"/>
      </w:pPr>
      <w:r>
        <w:t>Ou plusieurs thématiques dont au moins une avec contraintes : par exemple, selon leur IG pour une ou plusieurs structures.</w:t>
      </w:r>
    </w:p>
    <w:p w:rsidR="00384890" w:rsidRDefault="00384890" w:rsidP="00553875">
      <w:pPr>
        <w:pStyle w:val="Enum3"/>
        <w:keepNext w:val="0"/>
        <w:numPr>
          <w:ilvl w:val="3"/>
          <w:numId w:val="10"/>
        </w:numPr>
        <w:ind w:left="1984" w:hanging="357"/>
      </w:pPr>
      <w:r>
        <w:t>Sachant que chacune des thématiques utilisées peut être contrainte : par exemple, selon leur IG pour les ponts « voutes » dont l’IG est supérieur à « 3 ».</w:t>
      </w:r>
    </w:p>
    <w:p w:rsidR="00384890" w:rsidRDefault="00384890" w:rsidP="00553875">
      <w:pPr>
        <w:pStyle w:val="Enumr2"/>
      </w:pPr>
      <w:r>
        <w:t>Le mode &lt;Vues&gt; est accessible à partir du bouton illustré par un « œil » :</w:t>
      </w:r>
    </w:p>
    <w:p w:rsidR="00384890" w:rsidRDefault="00384890" w:rsidP="00553875">
      <w:pPr>
        <w:pStyle w:val="Figuresuivie"/>
      </w:pPr>
      <w:r>
        <w:drawing>
          <wp:inline distT="0" distB="0" distL="0" distR="0" wp14:anchorId="206D0EC7" wp14:editId="12DCB83F">
            <wp:extent cx="360000" cy="362553"/>
            <wp:effectExtent l="0" t="0" r="2540" b="0"/>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tretch>
                      <a:fillRect/>
                    </a:stretch>
                  </pic:blipFill>
                  <pic:spPr>
                    <a:xfrm>
                      <a:off x="0" y="0"/>
                      <a:ext cx="360000" cy="362553"/>
                    </a:xfrm>
                    <a:prstGeom prst="rect">
                      <a:avLst/>
                    </a:prstGeom>
                  </pic:spPr>
                </pic:pic>
              </a:graphicData>
            </a:graphic>
          </wp:inline>
        </w:drawing>
      </w:r>
    </w:p>
    <w:p w:rsidR="00384890" w:rsidRDefault="00384890" w:rsidP="00553875">
      <w:pPr>
        <w:pStyle w:val="Enum3"/>
      </w:pPr>
      <w:r>
        <w:t>Vous pourrez afficher les visites ou les opérations plutôt que les ouvrages : Par défaut sont affichées les infrastructures elles-mêmes, mais vous pouvez choisir d’afficher les visites en cours, les actions à faire, les désordres, etc.</w:t>
      </w:r>
    </w:p>
    <w:p w:rsidR="00384890" w:rsidRDefault="00384890" w:rsidP="00553875">
      <w:pPr>
        <w:pStyle w:val="Enumr2"/>
      </w:pPr>
      <w:r>
        <w:t>L’affichage des bilans et tableaux de priorité interactifs est accessible à partir du bouton illustré par un « tableau » :</w:t>
      </w:r>
    </w:p>
    <w:p w:rsidR="00384890" w:rsidRDefault="00384890" w:rsidP="00553875">
      <w:pPr>
        <w:pStyle w:val="Figuresuivie"/>
      </w:pPr>
      <w:r>
        <w:drawing>
          <wp:inline distT="0" distB="0" distL="0" distR="0" wp14:anchorId="3894F518" wp14:editId="458B7A00">
            <wp:extent cx="360000" cy="360000"/>
            <wp:effectExtent l="0" t="0" r="2540" b="2540"/>
            <wp:docPr id="50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360000" cy="360000"/>
                    </a:xfrm>
                    <a:prstGeom prst="rect">
                      <a:avLst/>
                    </a:prstGeom>
                  </pic:spPr>
                </pic:pic>
              </a:graphicData>
            </a:graphic>
          </wp:inline>
        </w:drawing>
      </w:r>
    </w:p>
    <w:p w:rsidR="00384890" w:rsidRDefault="00384890" w:rsidP="00553875">
      <w:pPr>
        <w:pStyle w:val="Enum3"/>
      </w:pPr>
      <w:r>
        <w:t>Vous pourrez éditer les éléments de la carte dans un tableau et les classer selon différents critères.</w:t>
      </w:r>
    </w:p>
    <w:p w:rsidR="00384890" w:rsidRDefault="00384890" w:rsidP="00553875">
      <w:pPr>
        <w:pStyle w:val="Enumr"/>
      </w:pPr>
      <w:r>
        <w:t>Les identifiants des éléments représentés sur la carte peuvent être  affichés dans une [Etiquette] :</w:t>
      </w:r>
    </w:p>
    <w:p w:rsidR="00384890" w:rsidRDefault="00384890" w:rsidP="00553875">
      <w:pPr>
        <w:pStyle w:val="Enumr2"/>
      </w:pPr>
      <w:r>
        <w:t>A partir du bouton « Etiquette » :</w:t>
      </w:r>
    </w:p>
    <w:p w:rsidR="00384890" w:rsidRDefault="00384890" w:rsidP="00384890">
      <w:pPr>
        <w:pStyle w:val="Figures"/>
      </w:pPr>
      <w:r>
        <w:rPr>
          <w:noProof/>
          <w:lang w:eastAsia="fr-FR"/>
        </w:rPr>
        <w:drawing>
          <wp:inline distT="0" distB="0" distL="0" distR="0" wp14:anchorId="12D43B81" wp14:editId="72FB6DBF">
            <wp:extent cx="360000" cy="360000"/>
            <wp:effectExtent l="0" t="0" r="2540" b="254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60000" cy="360000"/>
                    </a:xfrm>
                    <a:prstGeom prst="rect">
                      <a:avLst/>
                    </a:prstGeom>
                  </pic:spPr>
                </pic:pic>
              </a:graphicData>
            </a:graphic>
          </wp:inline>
        </w:drawing>
      </w:r>
    </w:p>
    <w:p w:rsidR="00384890" w:rsidRDefault="00384890" w:rsidP="00553875">
      <w:pPr>
        <w:pStyle w:val="Enumr2"/>
      </w:pPr>
      <w:r>
        <w:lastRenderedPageBreak/>
        <w:t>Se mettre auparavant dans un niveau de zoom suffisant :</w:t>
      </w:r>
    </w:p>
    <w:p w:rsidR="00384890" w:rsidRDefault="00384890" w:rsidP="00384890">
      <w:pPr>
        <w:pStyle w:val="Figures"/>
      </w:pPr>
      <w:r w:rsidRPr="00BD340E">
        <w:rPr>
          <w:noProof/>
          <w:lang w:eastAsia="fr-FR"/>
        </w:rPr>
        <w:drawing>
          <wp:inline distT="0" distB="0" distL="0" distR="0" wp14:anchorId="32AE26D5" wp14:editId="5E148953">
            <wp:extent cx="5040000" cy="2833200"/>
            <wp:effectExtent l="0" t="0" r="8255" b="5715"/>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stretch>
                      <a:fillRect/>
                    </a:stretch>
                  </pic:blipFill>
                  <pic:spPr>
                    <a:xfrm>
                      <a:off x="0" y="0"/>
                      <a:ext cx="5040000" cy="2833200"/>
                    </a:xfrm>
                    <a:prstGeom prst="rect">
                      <a:avLst/>
                    </a:prstGeom>
                  </pic:spPr>
                </pic:pic>
              </a:graphicData>
            </a:graphic>
          </wp:inline>
        </w:drawing>
      </w:r>
    </w:p>
    <w:p w:rsidR="00384890" w:rsidRDefault="00384890" w:rsidP="00553875">
      <w:pPr>
        <w:pStyle w:val="Enumr"/>
      </w:pPr>
      <w:r w:rsidRPr="00742270">
        <w:t>Une sélection géographique est accessible à partir du bouton</w:t>
      </w:r>
      <w:r>
        <w:t xml:space="preserve"> « Zone »</w:t>
      </w:r>
      <w:r w:rsidRPr="00742270">
        <w:t xml:space="preserve"> situé au bas à droite de la zone d’affichage :</w:t>
      </w:r>
    </w:p>
    <w:p w:rsidR="00384890" w:rsidRDefault="00384890" w:rsidP="00384890">
      <w:pPr>
        <w:pStyle w:val="Figures"/>
      </w:pPr>
      <w:r>
        <w:rPr>
          <w:noProof/>
          <w:lang w:eastAsia="fr-FR"/>
        </w:rPr>
        <w:drawing>
          <wp:inline distT="0" distB="0" distL="0" distR="0" wp14:anchorId="54E52E16" wp14:editId="7725E246">
            <wp:extent cx="360000" cy="353143"/>
            <wp:effectExtent l="0" t="0" r="2540" b="8890"/>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360000" cy="353143"/>
                    </a:xfrm>
                    <a:prstGeom prst="rect">
                      <a:avLst/>
                    </a:prstGeom>
                  </pic:spPr>
                </pic:pic>
              </a:graphicData>
            </a:graphic>
          </wp:inline>
        </w:drawing>
      </w:r>
    </w:p>
    <w:p w:rsidR="00384890" w:rsidRDefault="00384890" w:rsidP="00553875">
      <w:pPr>
        <w:pStyle w:val="Enumr2"/>
        <w:rPr>
          <w:lang w:eastAsia="en-US"/>
        </w:rPr>
      </w:pPr>
      <w:r w:rsidRPr="00742270">
        <w:rPr>
          <w:lang w:eastAsia="en-US"/>
        </w:rPr>
        <w:t xml:space="preserve">Vous pourrez procéder à une sélection sur « carte » des éléments parmi ceux affichés dans votre espace de travail, </w:t>
      </w:r>
    </w:p>
    <w:p w:rsidR="00384890" w:rsidRDefault="00384890" w:rsidP="00553875">
      <w:pPr>
        <w:pStyle w:val="Figuresuivie"/>
      </w:pPr>
      <w:r>
        <w:drawing>
          <wp:inline distT="0" distB="0" distL="0" distR="0" wp14:anchorId="036680EF" wp14:editId="0E6CFAB6">
            <wp:extent cx="3208613" cy="2499241"/>
            <wp:effectExtent l="0" t="0" r="0" b="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3211506" cy="2501495"/>
                    </a:xfrm>
                    <a:prstGeom prst="rect">
                      <a:avLst/>
                    </a:prstGeom>
                  </pic:spPr>
                </pic:pic>
              </a:graphicData>
            </a:graphic>
          </wp:inline>
        </w:drawing>
      </w:r>
    </w:p>
    <w:p w:rsidR="00384890" w:rsidRPr="00742270" w:rsidRDefault="00384890" w:rsidP="00553875">
      <w:pPr>
        <w:pStyle w:val="Enumr2"/>
        <w:keepNext w:val="0"/>
        <w:ind w:left="1003" w:hanging="357"/>
        <w:rPr>
          <w:lang w:eastAsia="en-US"/>
        </w:rPr>
      </w:pPr>
      <w:r w:rsidRPr="00742270">
        <w:rPr>
          <w:lang w:eastAsia="en-US"/>
        </w:rPr>
        <w:t>en amont de l’utilisation des fonctions d’édition (bilans, tableaux de priorités, etc.).</w:t>
      </w:r>
    </w:p>
    <w:p w:rsidR="00B23C05" w:rsidRDefault="00B23C05" w:rsidP="00553875">
      <w:pPr>
        <w:pStyle w:val="Titre-3"/>
      </w:pPr>
      <w:bookmarkStart w:id="15" w:name="_Toc109228509"/>
      <w:r>
        <w:lastRenderedPageBreak/>
        <w:t>Interface cartographique</w:t>
      </w:r>
      <w:bookmarkEnd w:id="15"/>
    </w:p>
    <w:p w:rsidR="00B23C05" w:rsidRDefault="00B23C05" w:rsidP="00553875">
      <w:pPr>
        <w:pStyle w:val="Enumr"/>
      </w:pPr>
      <w:r>
        <w:t>De  tous  les  ouvrages  selon  le  filtre  appliqué.  Les informations relatives aux ouvrages (champs   descriptifs, décomposition, photos, documents, historique) devront être accessibles directement depuis la cartographie</w:t>
      </w:r>
      <w:r w:rsidR="00553875">
        <w:t> :</w:t>
      </w:r>
    </w:p>
    <w:p w:rsidR="00384890" w:rsidRDefault="00384890" w:rsidP="00384890">
      <w:pPr>
        <w:pStyle w:val="Figuresuivie"/>
      </w:pPr>
      <w:r>
        <w:drawing>
          <wp:inline distT="0" distB="0" distL="0" distR="0" wp14:anchorId="05DAE034" wp14:editId="38D7D454">
            <wp:extent cx="5040000" cy="2836800"/>
            <wp:effectExtent l="0" t="0" r="8255" b="1905"/>
            <wp:docPr id="47" name="Image 24" descr="Affichage des infras 2E structure avec zo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4" descr="Affichage des infras 2E structure avec zoom.png"/>
                    <pic:cNvPicPr/>
                  </pic:nvPicPr>
                  <pic:blipFill>
                    <a:blip r:embed="rId75"/>
                    <a:stretch>
                      <a:fillRect/>
                    </a:stretch>
                  </pic:blipFill>
                  <pic:spPr>
                    <a:xfrm>
                      <a:off x="0" y="0"/>
                      <a:ext cx="5040000" cy="2836800"/>
                    </a:xfrm>
                    <a:prstGeom prst="rect">
                      <a:avLst/>
                    </a:prstGeom>
                  </pic:spPr>
                </pic:pic>
              </a:graphicData>
            </a:graphic>
          </wp:inline>
        </w:drawing>
      </w:r>
    </w:p>
    <w:p w:rsidR="00384890" w:rsidRPr="00384890" w:rsidRDefault="00384890" w:rsidP="00A04601">
      <w:pPr>
        <w:pStyle w:val="Lgende"/>
      </w:pPr>
      <w:r w:rsidRPr="00384890">
        <w:t>Affichage des infrastructures 2E Mur en maçonnerie jointoyée avec zoom sur ouvrage</w:t>
      </w:r>
    </w:p>
    <w:p w:rsidR="00B23C05" w:rsidRDefault="00B23C05" w:rsidP="00553875">
      <w:pPr>
        <w:pStyle w:val="Enumr"/>
      </w:pPr>
      <w:r>
        <w:t>De toutes les activités (inspections, travaux de maintenance, incidents) selon le filtre appliqué. Les informations relatives aux activités (fiches de visites, détails des travaux et des incidents) devront être accessibles dire</w:t>
      </w:r>
      <w:r w:rsidR="00553875">
        <w:t>ctement depuis la cartographie :</w:t>
      </w:r>
    </w:p>
    <w:p w:rsidR="00384890" w:rsidRDefault="00384890" w:rsidP="00384890">
      <w:pPr>
        <w:pStyle w:val="Figuresuivie"/>
      </w:pPr>
      <w:r>
        <w:drawing>
          <wp:inline distT="0" distB="0" distL="0" distR="0" wp14:anchorId="4AF95F26" wp14:editId="5BC41D54">
            <wp:extent cx="5040000" cy="2836800"/>
            <wp:effectExtent l="0" t="0" r="8255" b="1905"/>
            <wp:docPr id="48" name="Image 22" descr="Affichage actions statut avec ouvr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2" descr="Affichage actions statut avec ouvrage.png"/>
                    <pic:cNvPicPr/>
                  </pic:nvPicPr>
                  <pic:blipFill>
                    <a:blip r:embed="rId76"/>
                    <a:stretch>
                      <a:fillRect/>
                    </a:stretch>
                  </pic:blipFill>
                  <pic:spPr>
                    <a:xfrm>
                      <a:off x="0" y="0"/>
                      <a:ext cx="5040000" cy="2836800"/>
                    </a:xfrm>
                    <a:prstGeom prst="rect">
                      <a:avLst/>
                    </a:prstGeom>
                  </pic:spPr>
                </pic:pic>
              </a:graphicData>
            </a:graphic>
          </wp:inline>
        </w:drawing>
      </w:r>
    </w:p>
    <w:p w:rsidR="00384890" w:rsidRPr="00384890" w:rsidRDefault="00384890" w:rsidP="00A04601">
      <w:pPr>
        <w:pStyle w:val="Lgende"/>
      </w:pPr>
      <w:r w:rsidRPr="00384890">
        <w:t>Affichage des actions selon leur statut avec zoom sur ouvrage associé</w:t>
      </w:r>
    </w:p>
    <w:p w:rsidR="00B23C05" w:rsidRDefault="00553875" w:rsidP="00553875">
      <w:pPr>
        <w:pStyle w:val="Enumr"/>
      </w:pPr>
      <w:r>
        <w:lastRenderedPageBreak/>
        <w:t>De</w:t>
      </w:r>
      <w:r w:rsidR="00B23C05">
        <w:t>s ouvrages avec leur notatio</w:t>
      </w:r>
      <w:r>
        <w:t>n illustrée par un code couleur :</w:t>
      </w:r>
    </w:p>
    <w:p w:rsidR="00384890" w:rsidRDefault="00384890" w:rsidP="00384890">
      <w:pPr>
        <w:pStyle w:val="Figuresuivie"/>
      </w:pPr>
      <w:r>
        <w:drawing>
          <wp:inline distT="0" distB="0" distL="0" distR="0" wp14:anchorId="0DA60845" wp14:editId="3597EFFF">
            <wp:extent cx="5972810" cy="3359785"/>
            <wp:effectExtent l="0" t="0" r="8890" b="0"/>
            <wp:docPr id="49" name="Image 10" descr="Affichage des IGavec ouvrage.png"/>
            <wp:cNvGraphicFramePr/>
            <a:graphic xmlns:a="http://schemas.openxmlformats.org/drawingml/2006/main">
              <a:graphicData uri="http://schemas.openxmlformats.org/drawingml/2006/picture">
                <pic:pic xmlns:pic="http://schemas.openxmlformats.org/drawingml/2006/picture">
                  <pic:nvPicPr>
                    <pic:cNvPr id="11" name="Image 10" descr="Affichage des IGavec ouvrage.png"/>
                    <pic:cNvPicPr/>
                  </pic:nvPicPr>
                  <pic:blipFill>
                    <a:blip r:embed="rId77"/>
                    <a:stretch>
                      <a:fillRect/>
                    </a:stretch>
                  </pic:blipFill>
                  <pic:spPr>
                    <a:xfrm>
                      <a:off x="0" y="0"/>
                      <a:ext cx="5972810" cy="3359785"/>
                    </a:xfrm>
                    <a:prstGeom prst="rect">
                      <a:avLst/>
                    </a:prstGeom>
                  </pic:spPr>
                </pic:pic>
              </a:graphicData>
            </a:graphic>
          </wp:inline>
        </w:drawing>
      </w:r>
    </w:p>
    <w:p w:rsidR="00384890" w:rsidRPr="00384890" w:rsidRDefault="00384890" w:rsidP="00A04601">
      <w:pPr>
        <w:pStyle w:val="Lgende"/>
      </w:pPr>
      <w:r>
        <w:t>Affichage des ouvrages Domaine et IG avec affichage de la page d'un ouvrage</w:t>
      </w:r>
    </w:p>
    <w:p w:rsidR="00B23C05" w:rsidRDefault="00B23C05" w:rsidP="00553875">
      <w:pPr>
        <w:pStyle w:val="Titre-3"/>
      </w:pPr>
      <w:bookmarkStart w:id="16" w:name="_Toc109228510"/>
      <w:r>
        <w:t>Gestion des évènements</w:t>
      </w:r>
      <w:bookmarkEnd w:id="16"/>
    </w:p>
    <w:p w:rsidR="009F4F51" w:rsidRDefault="009F4F51" w:rsidP="00553875">
      <w:pPr>
        <w:pStyle w:val="Enumr"/>
      </w:pPr>
      <w:r>
        <w:t>Les incidents</w:t>
      </w:r>
      <w:r w:rsidR="00553875">
        <w:t xml:space="preserve"> pourront être saisis sur OKAPI :</w:t>
      </w:r>
    </w:p>
    <w:p w:rsidR="009F4F51" w:rsidRDefault="009F4F51" w:rsidP="00553875">
      <w:pPr>
        <w:pStyle w:val="Enumr2"/>
      </w:pPr>
      <w:r>
        <w:t>dans le cadre d'une visite "Relevé incident"</w:t>
      </w:r>
    </w:p>
    <w:p w:rsidR="009F4F51" w:rsidRDefault="009F4F51" w:rsidP="00553875">
      <w:pPr>
        <w:pStyle w:val="Enumr2"/>
      </w:pPr>
      <w:r>
        <w:t xml:space="preserve">dans le cadre des contrôles annuels </w:t>
      </w:r>
    </w:p>
    <w:p w:rsidR="009F4F51" w:rsidRPr="009F4F51" w:rsidRDefault="009F4F51" w:rsidP="00553875">
      <w:pPr>
        <w:pStyle w:val="Enumr2"/>
      </w:pPr>
      <w:r>
        <w:t>dans le cadre des inspections détaillées.</w:t>
      </w:r>
    </w:p>
    <w:p w:rsidR="00B23C05" w:rsidRDefault="00B23C05" w:rsidP="00553875">
      <w:pPr>
        <w:pStyle w:val="Enumr"/>
      </w:pPr>
      <w:r>
        <w:t xml:space="preserve">Les événements </w:t>
      </w:r>
      <w:r w:rsidR="00553875">
        <w:t>sont</w:t>
      </w:r>
      <w:r>
        <w:t xml:space="preserve"> </w:t>
      </w:r>
      <w:proofErr w:type="spellStart"/>
      <w:r>
        <w:t>géolocalisés</w:t>
      </w:r>
      <w:proofErr w:type="spellEnd"/>
      <w:r>
        <w:t>, caractérisés par des champs descriptifs, des photos, un statut, un niveau de priorité, des commentaires</w:t>
      </w:r>
      <w:r w:rsidR="00553875">
        <w:t> :</w:t>
      </w:r>
    </w:p>
    <w:p w:rsidR="009F4F51" w:rsidRPr="009F4F51" w:rsidRDefault="009F4F51" w:rsidP="009F4F51">
      <w:pPr>
        <w:pStyle w:val="Figures"/>
      </w:pPr>
      <w:r>
        <w:rPr>
          <w:noProof/>
          <w:lang w:eastAsia="fr-FR"/>
        </w:rPr>
        <w:drawing>
          <wp:inline distT="0" distB="0" distL="0" distR="0" wp14:anchorId="20DED491" wp14:editId="1F8D8ABB">
            <wp:extent cx="2700000" cy="3601187"/>
            <wp:effectExtent l="0" t="0" r="5715" b="0"/>
            <wp:docPr id="488" name="Image 456" descr="Screenshot_20210924-052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456" descr="Screenshot_20210924-052533.png"/>
                    <pic:cNvPicPr/>
                  </pic:nvPicPr>
                  <pic:blipFill>
                    <a:blip r:embed="rId78" cstate="print"/>
                    <a:stretch>
                      <a:fillRect/>
                    </a:stretch>
                  </pic:blipFill>
                  <pic:spPr>
                    <a:xfrm>
                      <a:off x="0" y="0"/>
                      <a:ext cx="2700000" cy="3601187"/>
                    </a:xfrm>
                    <a:prstGeom prst="rect">
                      <a:avLst/>
                    </a:prstGeom>
                  </pic:spPr>
                </pic:pic>
              </a:graphicData>
            </a:graphic>
          </wp:inline>
        </w:drawing>
      </w:r>
    </w:p>
    <w:p w:rsidR="009F4F51" w:rsidRDefault="00B23C05" w:rsidP="009F4F51">
      <w:pPr>
        <w:pStyle w:val="Enumr"/>
      </w:pPr>
      <w:r>
        <w:lastRenderedPageBreak/>
        <w:t xml:space="preserve">Une bibliothèque d’observations </w:t>
      </w:r>
      <w:r w:rsidR="00553875">
        <w:t>peut</w:t>
      </w:r>
      <w:r w:rsidR="009F4F51">
        <w:t xml:space="preserve"> être paramétrée. Le paramétrage portera sur:</w:t>
      </w:r>
    </w:p>
    <w:p w:rsidR="009F4F51" w:rsidRDefault="009F4F51" w:rsidP="00553875">
      <w:pPr>
        <w:pStyle w:val="Enumr2"/>
      </w:pPr>
      <w:r>
        <w:t>le système de notation</w:t>
      </w:r>
      <w:r w:rsidR="00553875">
        <w:t> :</w:t>
      </w:r>
    </w:p>
    <w:p w:rsidR="009F4F51" w:rsidRDefault="009F4F51" w:rsidP="009F4F51">
      <w:pPr>
        <w:pStyle w:val="Figures"/>
      </w:pPr>
      <w:r>
        <w:rPr>
          <w:noProof/>
          <w:lang w:eastAsia="fr-FR"/>
        </w:rPr>
        <w:drawing>
          <wp:inline distT="0" distB="0" distL="0" distR="0" wp14:anchorId="140FE96D" wp14:editId="417AA4A2">
            <wp:extent cx="2483485" cy="1863725"/>
            <wp:effectExtent l="0" t="0" r="0" b="3175"/>
            <wp:docPr id="489" name="Image 457" descr="Screenshot_20210924-052852.png"/>
            <wp:cNvGraphicFramePr/>
            <a:graphic xmlns:a="http://schemas.openxmlformats.org/drawingml/2006/main">
              <a:graphicData uri="http://schemas.openxmlformats.org/drawingml/2006/picture">
                <pic:pic xmlns:pic="http://schemas.openxmlformats.org/drawingml/2006/picture">
                  <pic:nvPicPr>
                    <pic:cNvPr id="58" name="Image 457" descr="Screenshot_20210924-052852.png"/>
                    <pic:cNvPicPr/>
                  </pic:nvPicPr>
                  <pic:blipFill>
                    <a:blip r:embed="rId79" cstate="print"/>
                    <a:stretch>
                      <a:fillRect/>
                    </a:stretch>
                  </pic:blipFill>
                  <pic:spPr>
                    <a:xfrm>
                      <a:off x="0" y="0"/>
                      <a:ext cx="2483485" cy="1863725"/>
                    </a:xfrm>
                    <a:prstGeom prst="rect">
                      <a:avLst/>
                    </a:prstGeom>
                  </pic:spPr>
                </pic:pic>
              </a:graphicData>
            </a:graphic>
          </wp:inline>
        </w:drawing>
      </w:r>
    </w:p>
    <w:p w:rsidR="009F4F51" w:rsidRDefault="009F4F51" w:rsidP="00553875">
      <w:pPr>
        <w:pStyle w:val="Enumr2"/>
      </w:pPr>
      <w:r>
        <w:t>l'énumération de l'objet de l'incident</w:t>
      </w:r>
      <w:r w:rsidR="00553875">
        <w:t> :</w:t>
      </w:r>
    </w:p>
    <w:p w:rsidR="009F4F51" w:rsidRDefault="009F4F51" w:rsidP="009F4F51">
      <w:pPr>
        <w:pStyle w:val="Figures"/>
      </w:pPr>
      <w:r>
        <w:rPr>
          <w:noProof/>
          <w:lang w:eastAsia="fr-FR"/>
        </w:rPr>
        <w:drawing>
          <wp:inline distT="0" distB="0" distL="0" distR="0" wp14:anchorId="190AB0DF" wp14:editId="4A302291">
            <wp:extent cx="2483485" cy="1863725"/>
            <wp:effectExtent l="0" t="0" r="0" b="3175"/>
            <wp:docPr id="490" name="Image 447" descr="Screenshot_20210924-052008.png"/>
            <wp:cNvGraphicFramePr/>
            <a:graphic xmlns:a="http://schemas.openxmlformats.org/drawingml/2006/main">
              <a:graphicData uri="http://schemas.openxmlformats.org/drawingml/2006/picture">
                <pic:pic xmlns:pic="http://schemas.openxmlformats.org/drawingml/2006/picture">
                  <pic:nvPicPr>
                    <pic:cNvPr id="59" name="Image 447" descr="Screenshot_20210924-052008.png"/>
                    <pic:cNvPicPr/>
                  </pic:nvPicPr>
                  <pic:blipFill>
                    <a:blip r:embed="rId80" cstate="print"/>
                    <a:stretch>
                      <a:fillRect/>
                    </a:stretch>
                  </pic:blipFill>
                  <pic:spPr>
                    <a:xfrm>
                      <a:off x="0" y="0"/>
                      <a:ext cx="2483485" cy="1863725"/>
                    </a:xfrm>
                    <a:prstGeom prst="rect">
                      <a:avLst/>
                    </a:prstGeom>
                  </pic:spPr>
                </pic:pic>
              </a:graphicData>
            </a:graphic>
          </wp:inline>
        </w:drawing>
      </w:r>
    </w:p>
    <w:p w:rsidR="009F4F51" w:rsidRDefault="009F4F51" w:rsidP="00553875">
      <w:pPr>
        <w:pStyle w:val="Enumr2"/>
      </w:pPr>
      <w:r>
        <w:t>l'énumération de la nature de l'incident</w:t>
      </w:r>
      <w:r w:rsidR="00553875">
        <w:t> :</w:t>
      </w:r>
    </w:p>
    <w:p w:rsidR="009F4F51" w:rsidRPr="009F4F51" w:rsidRDefault="009F4F51" w:rsidP="009F4F51">
      <w:pPr>
        <w:pStyle w:val="Figures"/>
      </w:pPr>
      <w:r>
        <w:rPr>
          <w:noProof/>
          <w:lang w:eastAsia="fr-FR"/>
        </w:rPr>
        <w:drawing>
          <wp:inline distT="0" distB="0" distL="0" distR="0" wp14:anchorId="33AB006C" wp14:editId="423C10B7">
            <wp:extent cx="2483485" cy="1863725"/>
            <wp:effectExtent l="0" t="0" r="0" b="3175"/>
            <wp:docPr id="491" name="Image 455" descr="Screenshot_20210924-052023.png"/>
            <wp:cNvGraphicFramePr/>
            <a:graphic xmlns:a="http://schemas.openxmlformats.org/drawingml/2006/main">
              <a:graphicData uri="http://schemas.openxmlformats.org/drawingml/2006/picture">
                <pic:pic xmlns:pic="http://schemas.openxmlformats.org/drawingml/2006/picture">
                  <pic:nvPicPr>
                    <pic:cNvPr id="60" name="Image 455" descr="Screenshot_20210924-052023.png"/>
                    <pic:cNvPicPr/>
                  </pic:nvPicPr>
                  <pic:blipFill>
                    <a:blip r:embed="rId81" cstate="print"/>
                    <a:stretch>
                      <a:fillRect/>
                    </a:stretch>
                  </pic:blipFill>
                  <pic:spPr>
                    <a:xfrm>
                      <a:off x="0" y="0"/>
                      <a:ext cx="2483485" cy="1863725"/>
                    </a:xfrm>
                    <a:prstGeom prst="rect">
                      <a:avLst/>
                    </a:prstGeom>
                  </pic:spPr>
                </pic:pic>
              </a:graphicData>
            </a:graphic>
          </wp:inline>
        </w:drawing>
      </w:r>
    </w:p>
    <w:p w:rsidR="00B23C05" w:rsidRDefault="00553875" w:rsidP="00553875">
      <w:pPr>
        <w:pStyle w:val="Enumr"/>
      </w:pPr>
      <w:r>
        <w:lastRenderedPageBreak/>
        <w:t>Affichage d</w:t>
      </w:r>
      <w:r w:rsidR="00B23C05">
        <w:t xml:space="preserve">es événements </w:t>
      </w:r>
      <w:r>
        <w:t>dans</w:t>
      </w:r>
      <w:r w:rsidR="00B23C05">
        <w:t xml:space="preserve"> l’interface cartographique du système pour exploitation des données</w:t>
      </w:r>
      <w:r>
        <w:t> :</w:t>
      </w:r>
    </w:p>
    <w:p w:rsidR="009F4F51" w:rsidRDefault="009F4F51" w:rsidP="009F4F51">
      <w:pPr>
        <w:pStyle w:val="Figuresuivie"/>
      </w:pPr>
      <w:r>
        <w:drawing>
          <wp:inline distT="0" distB="0" distL="0" distR="0" wp14:anchorId="155A2263" wp14:editId="3DE5E4A4">
            <wp:extent cx="5040000" cy="2836800"/>
            <wp:effectExtent l="0" t="0" r="8255" b="1905"/>
            <wp:docPr id="64" name="Image 54" descr="5.3 Releve incidents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 54" descr="5.3 Releve incidents (6).png"/>
                    <pic:cNvPicPr/>
                  </pic:nvPicPr>
                  <pic:blipFill>
                    <a:blip r:embed="rId82" cstate="print"/>
                    <a:stretch>
                      <a:fillRect/>
                    </a:stretch>
                  </pic:blipFill>
                  <pic:spPr>
                    <a:xfrm>
                      <a:off x="0" y="0"/>
                      <a:ext cx="5040000" cy="2836800"/>
                    </a:xfrm>
                    <a:prstGeom prst="rect">
                      <a:avLst/>
                    </a:prstGeom>
                  </pic:spPr>
                </pic:pic>
              </a:graphicData>
            </a:graphic>
          </wp:inline>
        </w:drawing>
      </w:r>
    </w:p>
    <w:p w:rsidR="009F4F51" w:rsidRPr="009F4F51" w:rsidRDefault="009F4F51" w:rsidP="00A04601">
      <w:pPr>
        <w:pStyle w:val="Lgende"/>
      </w:pPr>
      <w:r>
        <w:t>Cartographie des incidents (Prototype)</w:t>
      </w:r>
    </w:p>
    <w:p w:rsidR="00362F6C" w:rsidRDefault="00362F6C" w:rsidP="00A50C36">
      <w:pPr>
        <w:pStyle w:val="Figuresuivie"/>
      </w:pPr>
      <w:r>
        <w:drawing>
          <wp:inline distT="0" distB="0" distL="0" distR="0" wp14:anchorId="378135A7" wp14:editId="72F42BD8">
            <wp:extent cx="5040000" cy="2835097"/>
            <wp:effectExtent l="0" t="0" r="8255" b="3810"/>
            <wp:docPr id="2" name="Image 48" descr="5.3 Releve incidents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 Releve incidents (3).png"/>
                    <pic:cNvPicPr/>
                  </pic:nvPicPr>
                  <pic:blipFill>
                    <a:blip r:embed="rId83" cstate="print"/>
                    <a:stretch>
                      <a:fillRect/>
                    </a:stretch>
                  </pic:blipFill>
                  <pic:spPr>
                    <a:xfrm>
                      <a:off x="0" y="0"/>
                      <a:ext cx="5040000" cy="2835097"/>
                    </a:xfrm>
                    <a:prstGeom prst="rect">
                      <a:avLst/>
                    </a:prstGeom>
                  </pic:spPr>
                </pic:pic>
              </a:graphicData>
            </a:graphic>
          </wp:inline>
        </w:drawing>
      </w:r>
    </w:p>
    <w:p w:rsidR="00362F6C" w:rsidRPr="00D055BE" w:rsidRDefault="00362F6C" w:rsidP="00A04601">
      <w:pPr>
        <w:pStyle w:val="Lgende"/>
      </w:pPr>
      <w:r>
        <w:t xml:space="preserve">Affichage de la page de </w:t>
      </w:r>
      <w:r w:rsidRPr="00E23476">
        <w:t>l'ouvrage</w:t>
      </w:r>
      <w:r>
        <w:t xml:space="preserve"> associé à l'incident</w:t>
      </w:r>
    </w:p>
    <w:p w:rsidR="00362F6C" w:rsidRDefault="00362F6C" w:rsidP="00A50C36">
      <w:pPr>
        <w:pStyle w:val="Figuresuivie"/>
      </w:pPr>
      <w:r>
        <w:drawing>
          <wp:inline distT="0" distB="0" distL="0" distR="0" wp14:anchorId="1C42F80E" wp14:editId="5032EADB">
            <wp:extent cx="5040000" cy="1402370"/>
            <wp:effectExtent l="0" t="0" r="8255" b="7620"/>
            <wp:docPr id="3" name="Image 47" descr="5.3 Releve incident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 Releve incidents (2).png"/>
                    <pic:cNvPicPr/>
                  </pic:nvPicPr>
                  <pic:blipFill>
                    <a:blip r:embed="rId84"/>
                    <a:srcRect r="341" b="50670"/>
                    <a:stretch>
                      <a:fillRect/>
                    </a:stretch>
                  </pic:blipFill>
                  <pic:spPr>
                    <a:xfrm>
                      <a:off x="0" y="0"/>
                      <a:ext cx="5040000" cy="1402370"/>
                    </a:xfrm>
                    <a:prstGeom prst="rect">
                      <a:avLst/>
                    </a:prstGeom>
                  </pic:spPr>
                </pic:pic>
              </a:graphicData>
            </a:graphic>
          </wp:inline>
        </w:drawing>
      </w:r>
    </w:p>
    <w:p w:rsidR="00362F6C" w:rsidRPr="00D055BE" w:rsidRDefault="00362F6C" w:rsidP="00A04601">
      <w:pPr>
        <w:pStyle w:val="Lgende"/>
      </w:pPr>
      <w:r>
        <w:t>Action de résolution de l'incident</w:t>
      </w:r>
    </w:p>
    <w:p w:rsidR="00B23C05" w:rsidRDefault="00B23C05" w:rsidP="00553875">
      <w:pPr>
        <w:pStyle w:val="Titre-3"/>
      </w:pPr>
      <w:bookmarkStart w:id="17" w:name="_Toc109228511"/>
      <w:r>
        <w:t>Tableaux de bords intégrés</w:t>
      </w:r>
      <w:bookmarkEnd w:id="17"/>
    </w:p>
    <w:p w:rsidR="00A84308" w:rsidRDefault="00A84308" w:rsidP="00A84308">
      <w:pPr>
        <w:pStyle w:val="Corps"/>
      </w:pPr>
      <w:r>
        <w:t>Le système propose des tableaux de bord prédéfinis et des tableaux de bord paramétrables.</w:t>
      </w:r>
    </w:p>
    <w:p w:rsidR="00A84308" w:rsidRDefault="00A84308" w:rsidP="00553875">
      <w:pPr>
        <w:pStyle w:val="Enumr"/>
      </w:pPr>
      <w:r>
        <w:lastRenderedPageBreak/>
        <w:t>On distingue :</w:t>
      </w:r>
    </w:p>
    <w:p w:rsidR="00A84308" w:rsidRDefault="00A84308" w:rsidP="00553875">
      <w:pPr>
        <w:pStyle w:val="Enumr2"/>
      </w:pPr>
      <w:r>
        <w:t>les tableaux de bord prédéfinis sur l'ensemble des ouvrages exportés chaque nuit à 3h</w:t>
      </w:r>
    </w:p>
    <w:p w:rsidR="00A84308" w:rsidRDefault="00A84308" w:rsidP="00A84308">
      <w:pPr>
        <w:pStyle w:val="Figuresuivie"/>
      </w:pPr>
      <w:r>
        <w:drawing>
          <wp:inline distT="0" distB="0" distL="0" distR="0" wp14:anchorId="4C68AF1F" wp14:editId="671310C0">
            <wp:extent cx="6300000" cy="927735"/>
            <wp:effectExtent l="0" t="0" r="5715" b="5715"/>
            <wp:docPr id="62" name="Image 1"/>
            <wp:cNvGraphicFramePr/>
            <a:graphic xmlns:a="http://schemas.openxmlformats.org/drawingml/2006/main">
              <a:graphicData uri="http://schemas.openxmlformats.org/drawingml/2006/picture">
                <pic:pic xmlns:pic="http://schemas.openxmlformats.org/drawingml/2006/picture">
                  <pic:nvPicPr>
                    <pic:cNvPr id="10" name="Image 1"/>
                    <pic:cNvPicPr/>
                  </pic:nvPicPr>
                  <pic:blipFill>
                    <a:blip r:embed="rId44"/>
                    <a:srcRect/>
                    <a:stretch>
                      <a:fillRect/>
                    </a:stretch>
                  </pic:blipFill>
                  <pic:spPr bwMode="auto">
                    <a:xfrm>
                      <a:off x="0" y="0"/>
                      <a:ext cx="6300000" cy="927735"/>
                    </a:xfrm>
                    <a:prstGeom prst="rect">
                      <a:avLst/>
                    </a:prstGeom>
                    <a:noFill/>
                    <a:ln w="9525">
                      <a:noFill/>
                      <a:miter lim="800000"/>
                      <a:headEnd/>
                      <a:tailEnd/>
                    </a:ln>
                  </pic:spPr>
                </pic:pic>
              </a:graphicData>
            </a:graphic>
          </wp:inline>
        </w:drawing>
      </w:r>
    </w:p>
    <w:p w:rsidR="00A84308" w:rsidRDefault="00A84308" w:rsidP="00A04601">
      <w:pPr>
        <w:pStyle w:val="Lgende"/>
      </w:pPr>
      <w:r>
        <w:t>Tableaux de bord des défauts</w:t>
      </w:r>
    </w:p>
    <w:p w:rsidR="00A84308" w:rsidRDefault="00A84308" w:rsidP="00A84308">
      <w:pPr>
        <w:pStyle w:val="Figuresuivie"/>
      </w:pPr>
      <w:r>
        <w:drawing>
          <wp:inline distT="0" distB="0" distL="0" distR="0" wp14:anchorId="61768371" wp14:editId="1A9D8342">
            <wp:extent cx="6300000" cy="1016635"/>
            <wp:effectExtent l="0" t="0" r="5715" b="0"/>
            <wp:docPr id="63" name="Image 3"/>
            <wp:cNvGraphicFramePr/>
            <a:graphic xmlns:a="http://schemas.openxmlformats.org/drawingml/2006/main">
              <a:graphicData uri="http://schemas.openxmlformats.org/drawingml/2006/picture">
                <pic:pic xmlns:pic="http://schemas.openxmlformats.org/drawingml/2006/picture">
                  <pic:nvPicPr>
                    <pic:cNvPr id="23" name="Image 3"/>
                    <pic:cNvPicPr/>
                  </pic:nvPicPr>
                  <pic:blipFill>
                    <a:blip r:embed="rId45"/>
                    <a:srcRect/>
                    <a:stretch>
                      <a:fillRect/>
                    </a:stretch>
                  </pic:blipFill>
                  <pic:spPr bwMode="auto">
                    <a:xfrm>
                      <a:off x="0" y="0"/>
                      <a:ext cx="6300000" cy="1016635"/>
                    </a:xfrm>
                    <a:prstGeom prst="rect">
                      <a:avLst/>
                    </a:prstGeom>
                    <a:noFill/>
                    <a:ln w="9525">
                      <a:noFill/>
                      <a:miter lim="800000"/>
                      <a:headEnd/>
                      <a:tailEnd/>
                    </a:ln>
                  </pic:spPr>
                </pic:pic>
              </a:graphicData>
            </a:graphic>
          </wp:inline>
        </w:drawing>
      </w:r>
    </w:p>
    <w:p w:rsidR="00A84308" w:rsidRDefault="00A84308" w:rsidP="00A04601">
      <w:pPr>
        <w:pStyle w:val="Lgende"/>
      </w:pPr>
      <w:r>
        <w:t>Tableaux de bord des visites</w:t>
      </w:r>
    </w:p>
    <w:p w:rsidR="00A84308" w:rsidRDefault="00A84308" w:rsidP="00A84308">
      <w:pPr>
        <w:pStyle w:val="Figuresuivie"/>
      </w:pPr>
      <w:r>
        <w:drawing>
          <wp:inline distT="0" distB="0" distL="0" distR="0" wp14:anchorId="27C14276" wp14:editId="3C1F6748">
            <wp:extent cx="6300000" cy="1166495"/>
            <wp:effectExtent l="0" t="0" r="5715" b="0"/>
            <wp:docPr id="448" name="Image 4"/>
            <wp:cNvGraphicFramePr/>
            <a:graphic xmlns:a="http://schemas.openxmlformats.org/drawingml/2006/main">
              <a:graphicData uri="http://schemas.openxmlformats.org/drawingml/2006/picture">
                <pic:pic xmlns:pic="http://schemas.openxmlformats.org/drawingml/2006/picture">
                  <pic:nvPicPr>
                    <pic:cNvPr id="25" name="Image 4"/>
                    <pic:cNvPicPr/>
                  </pic:nvPicPr>
                  <pic:blipFill>
                    <a:blip r:embed="rId46"/>
                    <a:srcRect/>
                    <a:stretch>
                      <a:fillRect/>
                    </a:stretch>
                  </pic:blipFill>
                  <pic:spPr bwMode="auto">
                    <a:xfrm>
                      <a:off x="0" y="0"/>
                      <a:ext cx="6300000" cy="1166495"/>
                    </a:xfrm>
                    <a:prstGeom prst="rect">
                      <a:avLst/>
                    </a:prstGeom>
                    <a:noFill/>
                    <a:ln w="9525">
                      <a:noFill/>
                      <a:miter lim="800000"/>
                      <a:headEnd/>
                      <a:tailEnd/>
                    </a:ln>
                  </pic:spPr>
                </pic:pic>
              </a:graphicData>
            </a:graphic>
          </wp:inline>
        </w:drawing>
      </w:r>
    </w:p>
    <w:p w:rsidR="00A84308" w:rsidRDefault="00A84308" w:rsidP="00A04601">
      <w:pPr>
        <w:pStyle w:val="Lgende"/>
      </w:pPr>
      <w:r>
        <w:t>Tableaux de bord des notations</w:t>
      </w:r>
    </w:p>
    <w:p w:rsidR="00A84308" w:rsidRDefault="00A84308" w:rsidP="00553875">
      <w:pPr>
        <w:pStyle w:val="Enumr2"/>
      </w:pPr>
      <w:r>
        <w:t>les tableaux de bord prédéfinis générés à la demande sur la sélection courante</w:t>
      </w:r>
    </w:p>
    <w:p w:rsidR="00A84308" w:rsidRDefault="00A84308" w:rsidP="00A84308">
      <w:pPr>
        <w:pStyle w:val="Figuresuivie"/>
      </w:pPr>
      <w:r>
        <w:drawing>
          <wp:inline distT="0" distB="0" distL="0" distR="0" wp14:anchorId="1BCA1AC3" wp14:editId="33716A01">
            <wp:extent cx="5972810" cy="3234055"/>
            <wp:effectExtent l="19050" t="19050" r="27940" b="23495"/>
            <wp:docPr id="456" name="Image 5"/>
            <wp:cNvGraphicFramePr/>
            <a:graphic xmlns:a="http://schemas.openxmlformats.org/drawingml/2006/main">
              <a:graphicData uri="http://schemas.openxmlformats.org/drawingml/2006/picture">
                <pic:pic xmlns:pic="http://schemas.openxmlformats.org/drawingml/2006/picture">
                  <pic:nvPicPr>
                    <pic:cNvPr id="29" name="Image 5"/>
                    <pic:cNvPicPr/>
                  </pic:nvPicPr>
                  <pic:blipFill>
                    <a:blip r:embed="rId85"/>
                    <a:srcRect/>
                    <a:stretch>
                      <a:fillRect/>
                    </a:stretch>
                  </pic:blipFill>
                  <pic:spPr bwMode="auto">
                    <a:xfrm>
                      <a:off x="0" y="0"/>
                      <a:ext cx="5972810" cy="3234055"/>
                    </a:xfrm>
                    <a:prstGeom prst="rect">
                      <a:avLst/>
                    </a:prstGeom>
                    <a:noFill/>
                    <a:ln w="9525">
                      <a:solidFill>
                        <a:schemeClr val="accent1"/>
                      </a:solidFill>
                      <a:miter lim="800000"/>
                      <a:headEnd/>
                      <a:tailEnd/>
                    </a:ln>
                  </pic:spPr>
                </pic:pic>
              </a:graphicData>
            </a:graphic>
          </wp:inline>
        </w:drawing>
      </w:r>
    </w:p>
    <w:p w:rsidR="00A84308" w:rsidRDefault="00A84308" w:rsidP="00A04601">
      <w:pPr>
        <w:pStyle w:val="Lgende"/>
      </w:pPr>
      <w:r>
        <w:t>Tableaux de bord sur les visites</w:t>
      </w:r>
    </w:p>
    <w:p w:rsidR="00B23C05" w:rsidRDefault="00B23C05" w:rsidP="00553875">
      <w:pPr>
        <w:pStyle w:val="Enumr"/>
      </w:pPr>
      <w:r>
        <w:lastRenderedPageBreak/>
        <w:t>Le</w:t>
      </w:r>
      <w:r w:rsidR="00553875">
        <w:t>s  indicateurs  à  afficher  s</w:t>
      </w:r>
      <w:r>
        <w:t xml:space="preserve">ont  </w:t>
      </w:r>
      <w:r w:rsidR="00553875">
        <w:t xml:space="preserve">définis  par  l’administration </w:t>
      </w:r>
      <w:r>
        <w:t>:</w:t>
      </w:r>
    </w:p>
    <w:p w:rsidR="00B23C05" w:rsidRDefault="00B23C05" w:rsidP="00553875">
      <w:pPr>
        <w:pStyle w:val="Enumr2"/>
      </w:pPr>
      <w:r>
        <w:t>Répartition des ouvrages selon leur dernière notation</w:t>
      </w:r>
      <w:r w:rsidR="00553875">
        <w:t> :</w:t>
      </w:r>
    </w:p>
    <w:p w:rsidR="00A84308" w:rsidRPr="00A84308" w:rsidRDefault="00A84308" w:rsidP="00A84308">
      <w:pPr>
        <w:pStyle w:val="Figuresuivie"/>
      </w:pPr>
      <w:r>
        <w:drawing>
          <wp:inline distT="0" distB="0" distL="0" distR="0" wp14:anchorId="20FC86ED" wp14:editId="12D0EE6B">
            <wp:extent cx="4072744" cy="2500635"/>
            <wp:effectExtent l="19050" t="19050" r="23495" b="13970"/>
            <wp:docPr id="45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 6"/>
                    <pic:cNvPicPr preferRelativeResize="0"/>
                  </pic:nvPicPr>
                  <pic:blipFill>
                    <a:blip r:embed="rId86"/>
                    <a:srcRect/>
                    <a:stretch>
                      <a:fillRect/>
                    </a:stretch>
                  </pic:blipFill>
                  <pic:spPr bwMode="auto">
                    <a:xfrm>
                      <a:off x="0" y="0"/>
                      <a:ext cx="4074188" cy="2501522"/>
                    </a:xfrm>
                    <a:prstGeom prst="rect">
                      <a:avLst/>
                    </a:prstGeom>
                    <a:noFill/>
                    <a:ln w="9525">
                      <a:solidFill>
                        <a:schemeClr val="accent1"/>
                      </a:solidFill>
                      <a:miter lim="800000"/>
                      <a:headEnd/>
                      <a:tailEnd/>
                    </a:ln>
                  </pic:spPr>
                </pic:pic>
              </a:graphicData>
            </a:graphic>
          </wp:inline>
        </w:drawing>
      </w:r>
    </w:p>
    <w:p w:rsidR="00A84308" w:rsidRPr="00A84308" w:rsidRDefault="00A84308" w:rsidP="00A04601">
      <w:pPr>
        <w:pStyle w:val="Lgende"/>
      </w:pPr>
      <w:r>
        <w:t>Evolution IG (621 ouvrages)</w:t>
      </w:r>
    </w:p>
    <w:p w:rsidR="00B23C05" w:rsidRDefault="00B23C05" w:rsidP="00553875">
      <w:pPr>
        <w:pStyle w:val="Enumr2"/>
      </w:pPr>
      <w:r>
        <w:t>Répartition des incidents par typologie</w:t>
      </w:r>
      <w:r w:rsidR="00553875">
        <w:t> :</w:t>
      </w:r>
    </w:p>
    <w:p w:rsidR="00A84308" w:rsidRDefault="00A84308" w:rsidP="00A84308">
      <w:pPr>
        <w:pStyle w:val="Figuresuivie"/>
      </w:pPr>
      <w:r>
        <w:drawing>
          <wp:inline distT="0" distB="0" distL="0" distR="0" wp14:anchorId="74573AD0" wp14:editId="51782364">
            <wp:extent cx="5040000" cy="2836800"/>
            <wp:effectExtent l="0" t="0" r="8255" b="1905"/>
            <wp:docPr id="458" name="Image 457" descr="Répartition des natures de defa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 457" descr="Répartition des natures de defaut.png"/>
                    <pic:cNvPicPr/>
                  </pic:nvPicPr>
                  <pic:blipFill>
                    <a:blip r:embed="rId87"/>
                    <a:stretch>
                      <a:fillRect/>
                    </a:stretch>
                  </pic:blipFill>
                  <pic:spPr>
                    <a:xfrm>
                      <a:off x="0" y="0"/>
                      <a:ext cx="5040000" cy="2836800"/>
                    </a:xfrm>
                    <a:prstGeom prst="rect">
                      <a:avLst/>
                    </a:prstGeom>
                  </pic:spPr>
                </pic:pic>
              </a:graphicData>
            </a:graphic>
          </wp:inline>
        </w:drawing>
      </w:r>
    </w:p>
    <w:p w:rsidR="00A84308" w:rsidRPr="00A84308" w:rsidRDefault="00A84308" w:rsidP="00A04601">
      <w:pPr>
        <w:pStyle w:val="Lgende"/>
      </w:pPr>
      <w:r w:rsidRPr="00A84308">
        <w:t>Répartition par nature des défauts de 621 infrastructures</w:t>
      </w:r>
    </w:p>
    <w:p w:rsidR="00B23C05" w:rsidRDefault="00B23C05" w:rsidP="00553875">
      <w:pPr>
        <w:pStyle w:val="Enumr2"/>
      </w:pPr>
      <w:r>
        <w:lastRenderedPageBreak/>
        <w:t>Répartition des inspections selon leurs statuts d’avancement</w:t>
      </w:r>
      <w:r w:rsidR="00553875">
        <w:t> :</w:t>
      </w:r>
    </w:p>
    <w:p w:rsidR="00A84308" w:rsidRDefault="00A84308" w:rsidP="00A84308">
      <w:pPr>
        <w:pStyle w:val="Figuresuivie"/>
      </w:pPr>
      <w:r>
        <w:drawing>
          <wp:inline distT="0" distB="0" distL="0" distR="0" wp14:anchorId="08F2877A" wp14:editId="5B44061F">
            <wp:extent cx="5040000" cy="2836800"/>
            <wp:effectExtent l="0" t="0" r="8255" b="1905"/>
            <wp:docPr id="459" name="Image 455" descr="Repartition des statuts inspectionstous domai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 455" descr="Repartition des statuts inspectionstous domaines.png"/>
                    <pic:cNvPicPr/>
                  </pic:nvPicPr>
                  <pic:blipFill>
                    <a:blip r:embed="rId88" cstate="print"/>
                    <a:stretch>
                      <a:fillRect/>
                    </a:stretch>
                  </pic:blipFill>
                  <pic:spPr>
                    <a:xfrm>
                      <a:off x="0" y="0"/>
                      <a:ext cx="5040000" cy="2836800"/>
                    </a:xfrm>
                    <a:prstGeom prst="rect">
                      <a:avLst/>
                    </a:prstGeom>
                  </pic:spPr>
                </pic:pic>
              </a:graphicData>
            </a:graphic>
          </wp:inline>
        </w:drawing>
      </w:r>
    </w:p>
    <w:p w:rsidR="00A84308" w:rsidRPr="00A84308" w:rsidRDefault="00A84308" w:rsidP="00A04601">
      <w:pPr>
        <w:pStyle w:val="Lgende"/>
      </w:pPr>
      <w:r>
        <w:t>Répartition des inspections tous domaines selon leur statut d'avancement (Planifié, En cours, Terminée, Validée)</w:t>
      </w:r>
    </w:p>
    <w:p w:rsidR="00B23C05" w:rsidRDefault="00B23C05" w:rsidP="00553875">
      <w:pPr>
        <w:pStyle w:val="Enumr2"/>
      </w:pPr>
      <w:r>
        <w:t>Consommation du budget</w:t>
      </w:r>
      <w:r w:rsidR="00553875">
        <w:t> :</w:t>
      </w:r>
    </w:p>
    <w:p w:rsidR="00A84308" w:rsidRDefault="00A84308" w:rsidP="00A84308">
      <w:pPr>
        <w:pStyle w:val="Figuresuivie"/>
      </w:pPr>
      <w:r>
        <w:drawing>
          <wp:inline distT="0" distB="0" distL="0" distR="0" wp14:anchorId="5BABB2F2" wp14:editId="64FCC607">
            <wp:extent cx="5040000" cy="2836800"/>
            <wp:effectExtent l="0" t="0" r="8255" b="1905"/>
            <wp:docPr id="46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 7"/>
                    <pic:cNvPicPr/>
                  </pic:nvPicPr>
                  <pic:blipFill>
                    <a:blip r:embed="rId89"/>
                    <a:srcRect/>
                    <a:stretch>
                      <a:fillRect/>
                    </a:stretch>
                  </pic:blipFill>
                  <pic:spPr bwMode="auto">
                    <a:xfrm>
                      <a:off x="0" y="0"/>
                      <a:ext cx="5040000" cy="2836800"/>
                    </a:xfrm>
                    <a:prstGeom prst="rect">
                      <a:avLst/>
                    </a:prstGeom>
                    <a:noFill/>
                    <a:ln w="9525">
                      <a:noFill/>
                      <a:miter lim="800000"/>
                      <a:headEnd/>
                      <a:tailEnd/>
                    </a:ln>
                  </pic:spPr>
                </pic:pic>
              </a:graphicData>
            </a:graphic>
          </wp:inline>
        </w:drawing>
      </w:r>
    </w:p>
    <w:p w:rsidR="00A84308" w:rsidRPr="00A84308" w:rsidRDefault="00A84308" w:rsidP="00A04601">
      <w:pPr>
        <w:pStyle w:val="Lgende"/>
      </w:pPr>
      <w:r w:rsidRPr="00A84308">
        <w:t>Coût cumulé des actions 2021 terminées</w:t>
      </w:r>
    </w:p>
    <w:p w:rsidR="00B23C05" w:rsidRDefault="00B23C05" w:rsidP="00553875">
      <w:pPr>
        <w:pStyle w:val="Enumr2"/>
      </w:pPr>
      <w:r>
        <w:lastRenderedPageBreak/>
        <w:t>Actions à mener</w:t>
      </w:r>
      <w:r w:rsidR="00553875">
        <w:t> :</w:t>
      </w:r>
    </w:p>
    <w:p w:rsidR="00A84308" w:rsidRDefault="00A84308" w:rsidP="00A84308">
      <w:pPr>
        <w:pStyle w:val="Figuresuivie"/>
      </w:pPr>
      <w:r>
        <w:drawing>
          <wp:inline distT="0" distB="0" distL="0" distR="0" wp14:anchorId="5045EBC2" wp14:editId="25725CED">
            <wp:extent cx="5040000" cy="2836800"/>
            <wp:effectExtent l="0" t="0" r="8255" b="1905"/>
            <wp:docPr id="465" name="Image 464" descr="cout cumule des actions restant à termin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Image 464" descr="cout cumule des actions restant à terminer.png"/>
                    <pic:cNvPicPr/>
                  </pic:nvPicPr>
                  <pic:blipFill>
                    <a:blip r:embed="rId90"/>
                    <a:stretch>
                      <a:fillRect/>
                    </a:stretch>
                  </pic:blipFill>
                  <pic:spPr>
                    <a:xfrm>
                      <a:off x="0" y="0"/>
                      <a:ext cx="5040000" cy="2836800"/>
                    </a:xfrm>
                    <a:prstGeom prst="rect">
                      <a:avLst/>
                    </a:prstGeom>
                  </pic:spPr>
                </pic:pic>
              </a:graphicData>
            </a:graphic>
          </wp:inline>
        </w:drawing>
      </w:r>
    </w:p>
    <w:p w:rsidR="00A84308" w:rsidRPr="00A84308" w:rsidRDefault="00A84308" w:rsidP="00A04601">
      <w:pPr>
        <w:pStyle w:val="Lgende"/>
      </w:pPr>
      <w:r w:rsidRPr="00A84308">
        <w:t>Coût cumulé des actions à mener</w:t>
      </w:r>
    </w:p>
    <w:p w:rsidR="00B23C05" w:rsidRDefault="00553875" w:rsidP="00553875">
      <w:pPr>
        <w:pStyle w:val="Enumr2"/>
      </w:pPr>
      <w:r>
        <w:t>Plan de maintenance :</w:t>
      </w:r>
    </w:p>
    <w:p w:rsidR="00A84308" w:rsidRDefault="00A84308" w:rsidP="00A84308">
      <w:pPr>
        <w:pStyle w:val="Figuresuivie"/>
      </w:pPr>
      <w:r>
        <w:drawing>
          <wp:inline distT="0" distB="0" distL="0" distR="0" wp14:anchorId="2F63B5B5" wp14:editId="1F3EB0C8">
            <wp:extent cx="5040000" cy="2836800"/>
            <wp:effectExtent l="0" t="0" r="8255" b="1905"/>
            <wp:docPr id="466" name="Image 465" descr="Plan de mainten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 465" descr="Plan de maintenance.png"/>
                    <pic:cNvPicPr/>
                  </pic:nvPicPr>
                  <pic:blipFill>
                    <a:blip r:embed="rId91"/>
                    <a:stretch>
                      <a:fillRect/>
                    </a:stretch>
                  </pic:blipFill>
                  <pic:spPr>
                    <a:xfrm>
                      <a:off x="0" y="0"/>
                      <a:ext cx="5040000" cy="2836800"/>
                    </a:xfrm>
                    <a:prstGeom prst="rect">
                      <a:avLst/>
                    </a:prstGeom>
                  </pic:spPr>
                </pic:pic>
              </a:graphicData>
            </a:graphic>
          </wp:inline>
        </w:drawing>
      </w:r>
    </w:p>
    <w:p w:rsidR="00A84308" w:rsidRPr="00A84308" w:rsidRDefault="00A84308" w:rsidP="00A04601">
      <w:pPr>
        <w:pStyle w:val="Lgende"/>
      </w:pPr>
      <w:r w:rsidRPr="00A84308">
        <w:t>Plan de maintenance : tableau de résolution des défauts G</w:t>
      </w:r>
    </w:p>
    <w:p w:rsidR="00D7526C" w:rsidRPr="00E32D82" w:rsidRDefault="00D7526C" w:rsidP="00D7526C">
      <w:pPr>
        <w:pStyle w:val="Titre-2"/>
      </w:pPr>
      <w:bookmarkStart w:id="18" w:name="_Toc109228512"/>
      <w:r w:rsidRPr="00553875">
        <w:lastRenderedPageBreak/>
        <w:t>Types</w:t>
      </w:r>
      <w:r>
        <w:t xml:space="preserve"> d'ouvrages et </w:t>
      </w:r>
      <w:r w:rsidRPr="00E32D82">
        <w:t>Profils</w:t>
      </w:r>
      <w:bookmarkEnd w:id="18"/>
    </w:p>
    <w:p w:rsidR="00D7526C" w:rsidRDefault="00D7526C" w:rsidP="00D7526C">
      <w:pPr>
        <w:pStyle w:val="Corpssolidaire"/>
      </w:pPr>
      <w:r>
        <w:t>S'agissant des types d'ouvrages, il est proposé la mise en place :</w:t>
      </w:r>
    </w:p>
    <w:p w:rsidR="00D7526C" w:rsidRDefault="00D7526C" w:rsidP="00D7526C">
      <w:pPr>
        <w:pStyle w:val="Enumr"/>
      </w:pPr>
      <w:r>
        <w:t xml:space="preserve">des modules </w:t>
      </w:r>
      <w:r w:rsidRPr="00C57178">
        <w:t>Ponts</w:t>
      </w:r>
      <w:r>
        <w:t xml:space="preserve"> et Murs dans leur </w:t>
      </w:r>
      <w:r w:rsidRPr="007C1801">
        <w:t>versions développées avec la Métropole de Montpellier</w:t>
      </w:r>
      <w:r>
        <w:t> :</w:t>
      </w:r>
    </w:p>
    <w:p w:rsidR="00D7526C" w:rsidRPr="00052411" w:rsidRDefault="00D7526C" w:rsidP="00D7526C">
      <w:pPr>
        <w:pStyle w:val="Figures"/>
      </w:pPr>
      <w:r>
        <w:rPr>
          <w:noProof/>
          <w:lang w:eastAsia="fr-FR"/>
        </w:rPr>
        <w:drawing>
          <wp:inline distT="0" distB="0" distL="0" distR="0" wp14:anchorId="392A757A" wp14:editId="2CE98A6F">
            <wp:extent cx="5040000" cy="2835000"/>
            <wp:effectExtent l="0" t="0" r="8255" b="3810"/>
            <wp:docPr id="5" name="Image 4" descr="4.1 Montpellier domain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 Montpellier domaines (2).png"/>
                    <pic:cNvPicPr/>
                  </pic:nvPicPr>
                  <pic:blipFill>
                    <a:blip r:embed="rId92" cstate="print"/>
                    <a:stretch>
                      <a:fillRect/>
                    </a:stretch>
                  </pic:blipFill>
                  <pic:spPr>
                    <a:xfrm>
                      <a:off x="0" y="0"/>
                      <a:ext cx="5040000" cy="2835000"/>
                    </a:xfrm>
                    <a:prstGeom prst="rect">
                      <a:avLst/>
                    </a:prstGeom>
                  </pic:spPr>
                </pic:pic>
              </a:graphicData>
            </a:graphic>
          </wp:inline>
        </w:drawing>
      </w:r>
    </w:p>
    <w:p w:rsidR="00D7526C" w:rsidRDefault="00D7526C" w:rsidP="00D7526C">
      <w:pPr>
        <w:pStyle w:val="Enumr"/>
      </w:pPr>
      <w:r>
        <w:t xml:space="preserve">des modules Ouvrages de rivière (Digues de rivière, Seuils hydrauliques), Auvents, PPHM dans leurs </w:t>
      </w:r>
      <w:r w:rsidRPr="007C1801">
        <w:rPr>
          <w:u w:val="single"/>
        </w:rPr>
        <w:t>version</w:t>
      </w:r>
      <w:r>
        <w:rPr>
          <w:u w:val="single"/>
        </w:rPr>
        <w:t>s</w:t>
      </w:r>
      <w:r w:rsidRPr="007C1801">
        <w:rPr>
          <w:u w:val="single"/>
        </w:rPr>
        <w:t xml:space="preserve"> développées avec la Métropole de Montpellier</w:t>
      </w:r>
      <w:r>
        <w:rPr>
          <w:u w:val="single"/>
        </w:rPr>
        <w:t> :</w:t>
      </w:r>
    </w:p>
    <w:p w:rsidR="00D7526C" w:rsidRDefault="00D7526C" w:rsidP="00D7526C">
      <w:pPr>
        <w:pStyle w:val="Figures"/>
      </w:pPr>
      <w:r>
        <w:rPr>
          <w:noProof/>
          <w:lang w:eastAsia="fr-FR"/>
        </w:rPr>
        <w:drawing>
          <wp:inline distT="0" distB="0" distL="0" distR="0" wp14:anchorId="1670983F" wp14:editId="788D6D25">
            <wp:extent cx="5040000" cy="2835000"/>
            <wp:effectExtent l="0" t="0" r="8255" b="3810"/>
            <wp:docPr id="19" name="Image 18" descr="4.1 Montpellier domaines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 Montpellier domaines (3).png"/>
                    <pic:cNvPicPr/>
                  </pic:nvPicPr>
                  <pic:blipFill>
                    <a:blip r:embed="rId93" cstate="print"/>
                    <a:stretch>
                      <a:fillRect/>
                    </a:stretch>
                  </pic:blipFill>
                  <pic:spPr>
                    <a:xfrm>
                      <a:off x="0" y="0"/>
                      <a:ext cx="5040000" cy="2835000"/>
                    </a:xfrm>
                    <a:prstGeom prst="rect">
                      <a:avLst/>
                    </a:prstGeom>
                  </pic:spPr>
                </pic:pic>
              </a:graphicData>
            </a:graphic>
          </wp:inline>
        </w:drawing>
      </w:r>
    </w:p>
    <w:p w:rsidR="00D7526C" w:rsidRDefault="00D7526C" w:rsidP="00D7526C">
      <w:pPr>
        <w:pStyle w:val="Enumr"/>
      </w:pPr>
      <w:r>
        <w:lastRenderedPageBreak/>
        <w:t>le module Aqueducs développé avec la Compagnie Nationale du Rhône :</w:t>
      </w:r>
    </w:p>
    <w:p w:rsidR="00D7526C" w:rsidRDefault="00D7526C" w:rsidP="00D7526C">
      <w:pPr>
        <w:pStyle w:val="Figures"/>
      </w:pPr>
      <w:r>
        <w:rPr>
          <w:noProof/>
          <w:lang w:eastAsia="fr-FR"/>
        </w:rPr>
        <w:drawing>
          <wp:inline distT="0" distB="0" distL="0" distR="0" wp14:anchorId="64A1107C" wp14:editId="1202628E">
            <wp:extent cx="5040000" cy="2835000"/>
            <wp:effectExtent l="0" t="0" r="8255" b="3810"/>
            <wp:docPr id="6" name="Image 5" descr="4.1 CNR domaine aquedu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 CNR domaine aqueduc.png"/>
                    <pic:cNvPicPr/>
                  </pic:nvPicPr>
                  <pic:blipFill>
                    <a:blip r:embed="rId94" cstate="print"/>
                    <a:stretch>
                      <a:fillRect/>
                    </a:stretch>
                  </pic:blipFill>
                  <pic:spPr>
                    <a:xfrm>
                      <a:off x="0" y="0"/>
                      <a:ext cx="5040000" cy="2835000"/>
                    </a:xfrm>
                    <a:prstGeom prst="rect">
                      <a:avLst/>
                    </a:prstGeom>
                  </pic:spPr>
                </pic:pic>
              </a:graphicData>
            </a:graphic>
          </wp:inline>
        </w:drawing>
      </w:r>
    </w:p>
    <w:p w:rsidR="00D7526C" w:rsidRDefault="00D7526C" w:rsidP="00D7526C">
      <w:pPr>
        <w:pStyle w:val="Enumr"/>
      </w:pPr>
      <w:r>
        <w:t>le cas échant, l'utilisation du module Digues développé avec Voies Navigables de France :</w:t>
      </w:r>
    </w:p>
    <w:p w:rsidR="00D7526C" w:rsidRDefault="00D7526C" w:rsidP="00D7526C">
      <w:pPr>
        <w:pStyle w:val="Figures"/>
      </w:pPr>
      <w:r>
        <w:rPr>
          <w:noProof/>
          <w:lang w:eastAsia="fr-FR"/>
        </w:rPr>
        <w:drawing>
          <wp:inline distT="0" distB="0" distL="0" distR="0" wp14:anchorId="008B9E95" wp14:editId="074F6810">
            <wp:extent cx="5040000" cy="2835000"/>
            <wp:effectExtent l="0" t="0" r="8255" b="3810"/>
            <wp:docPr id="14" name="Image 13" descr="4.1 VNF Domai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 VNF Domaines.png"/>
                    <pic:cNvPicPr/>
                  </pic:nvPicPr>
                  <pic:blipFill>
                    <a:blip r:embed="rId95" cstate="print"/>
                    <a:stretch>
                      <a:fillRect/>
                    </a:stretch>
                  </pic:blipFill>
                  <pic:spPr>
                    <a:xfrm>
                      <a:off x="0" y="0"/>
                      <a:ext cx="5040000" cy="2835000"/>
                    </a:xfrm>
                    <a:prstGeom prst="rect">
                      <a:avLst/>
                    </a:prstGeom>
                  </pic:spPr>
                </pic:pic>
              </a:graphicData>
            </a:graphic>
          </wp:inline>
        </w:drawing>
      </w:r>
    </w:p>
    <w:p w:rsidR="00D7526C" w:rsidRDefault="00D7526C" w:rsidP="00D7526C">
      <w:pPr>
        <w:pStyle w:val="Corpssolidaire"/>
      </w:pPr>
      <w:r>
        <w:t>S’agissant des profils, dans le mode SAAS, ils sont fournis par TWS dans la configuration initiale 3M pour chacun d'eux, puis amendée par la suite en fonction des souhaits exprimés par les utilisateurs.</w:t>
      </w:r>
    </w:p>
    <w:p w:rsidR="00D7526C" w:rsidRDefault="00D7526C" w:rsidP="00D7526C">
      <w:pPr>
        <w:pStyle w:val="Corpssolidaire"/>
      </w:pPr>
      <w:r>
        <w:t xml:space="preserve">L’objectif est de proposer à chaque utilisateur une interface adaptée à ses missions : </w:t>
      </w:r>
    </w:p>
    <w:p w:rsidR="00D7526C" w:rsidRDefault="00D7526C" w:rsidP="00D7526C">
      <w:pPr>
        <w:pStyle w:val="Enumr"/>
      </w:pPr>
      <w:r>
        <w:t xml:space="preserve">Proposer aux utilisateurs des interfaces adaptées à leur profil et à leur façon de travailler, </w:t>
      </w:r>
    </w:p>
    <w:p w:rsidR="00D7526C" w:rsidRDefault="00D7526C" w:rsidP="00D7526C">
      <w:pPr>
        <w:pStyle w:val="Enumr"/>
        <w:keepNext w:val="0"/>
        <w:ind w:left="641" w:hanging="357"/>
      </w:pPr>
      <w:r>
        <w:t xml:space="preserve">Afin de réduire le temps de prise en main des systèmes. </w:t>
      </w:r>
    </w:p>
    <w:p w:rsidR="00D7526C" w:rsidRDefault="00D7526C" w:rsidP="00D7526C">
      <w:pPr>
        <w:pStyle w:val="Corpssolidaire"/>
      </w:pPr>
      <w:r>
        <w:t xml:space="preserve">Le paramétrage de l’utilisation du système consiste en une liste de modèles à partir desquels seront créés les comptes des utilisateurs. Les paramétrages associés concernent : </w:t>
      </w:r>
    </w:p>
    <w:p w:rsidR="00D7526C" w:rsidRDefault="00D7526C" w:rsidP="00D7526C">
      <w:pPr>
        <w:pStyle w:val="Enumr"/>
      </w:pPr>
      <w:r>
        <w:t>les interfaces</w:t>
      </w:r>
    </w:p>
    <w:p w:rsidR="00D7526C" w:rsidRDefault="00D7526C" w:rsidP="00D7526C">
      <w:pPr>
        <w:pStyle w:val="Enumr"/>
      </w:pPr>
      <w:r>
        <w:t>la navigation hypertexte,</w:t>
      </w:r>
    </w:p>
    <w:p w:rsidR="00D7526C" w:rsidRDefault="00D7526C" w:rsidP="00D7526C">
      <w:pPr>
        <w:pStyle w:val="Enumr"/>
        <w:keepNext w:val="0"/>
        <w:ind w:left="641" w:hanging="357"/>
      </w:pPr>
      <w:r>
        <w:t xml:space="preserve">les vues </w:t>
      </w:r>
    </w:p>
    <w:p w:rsidR="00D7526C" w:rsidRDefault="00D7526C" w:rsidP="00D7526C">
      <w:pPr>
        <w:pStyle w:val="Enumr"/>
        <w:keepNext w:val="0"/>
        <w:ind w:left="641" w:hanging="357"/>
      </w:pPr>
      <w:r>
        <w:t>les commandes</w:t>
      </w:r>
    </w:p>
    <w:p w:rsidR="00D7526C" w:rsidRDefault="00D7526C" w:rsidP="00D7526C">
      <w:pPr>
        <w:pStyle w:val="Enumr"/>
        <w:keepNext w:val="0"/>
        <w:ind w:left="641" w:hanging="357"/>
      </w:pPr>
      <w:r>
        <w:t xml:space="preserve">les éditions (tableaux, bilans, ODT, statistiques) </w:t>
      </w:r>
    </w:p>
    <w:p w:rsidR="00D7526C" w:rsidRDefault="00D7526C" w:rsidP="00D7526C">
      <w:pPr>
        <w:pStyle w:val="Enumr"/>
        <w:keepNext w:val="0"/>
        <w:ind w:left="641" w:hanging="357"/>
      </w:pPr>
      <w:r>
        <w:t>les outils</w:t>
      </w:r>
    </w:p>
    <w:p w:rsidR="00D7526C" w:rsidRDefault="00D7526C" w:rsidP="00D7526C">
      <w:pPr>
        <w:pStyle w:val="Corps"/>
      </w:pPr>
      <w:r>
        <w:lastRenderedPageBreak/>
        <w:t xml:space="preserve">L’administrateur du système dispose de deux espaces : </w:t>
      </w:r>
    </w:p>
    <w:p w:rsidR="00D7526C" w:rsidRDefault="00D7526C" w:rsidP="00D7526C">
      <w:pPr>
        <w:pStyle w:val="Enumr"/>
      </w:pPr>
      <w:r>
        <w:t xml:space="preserve">le premier pour éditer les profils des utilisateurs et associer leurs logins à ces profils, </w:t>
      </w:r>
    </w:p>
    <w:p w:rsidR="00D7526C" w:rsidRDefault="00D7526C" w:rsidP="00D7526C">
      <w:pPr>
        <w:pStyle w:val="Enumr"/>
      </w:pPr>
      <w:r>
        <w:t xml:space="preserve">le second pour suivre l’utilisation du système et intervenir si nécessaire. </w:t>
      </w:r>
    </w:p>
    <w:p w:rsidR="00D7526C" w:rsidRPr="00C57178" w:rsidRDefault="00D7526C" w:rsidP="00D7526C">
      <w:pPr>
        <w:pStyle w:val="Corps"/>
      </w:pPr>
      <w:r>
        <w:t>L'administrateur a tous les droits de modification et gère les droits des utilisateurs qu’il peut modifier à tout moment, tant en termes de possibilité d’accès au système de traitement (menus et fonctions) qu’en termes d’autorisations.</w:t>
      </w:r>
    </w:p>
    <w:p w:rsidR="00C51626" w:rsidRDefault="00C51626" w:rsidP="00B23C05">
      <w:pPr>
        <w:pStyle w:val="Titre1"/>
      </w:pPr>
      <w:bookmarkStart w:id="19" w:name="_Toc109228513"/>
      <w:r>
        <w:t>L’</w:t>
      </w:r>
      <w:r w:rsidR="00D45E12">
        <w:t xml:space="preserve">application </w:t>
      </w:r>
      <w:r>
        <w:t>mobil</w:t>
      </w:r>
      <w:r w:rsidR="00D45E12">
        <w:t>e</w:t>
      </w:r>
      <w:bookmarkEnd w:id="19"/>
    </w:p>
    <w:p w:rsidR="00D45E12" w:rsidRDefault="00725918" w:rsidP="00725918">
      <w:pPr>
        <w:pStyle w:val="Figuresuivie"/>
      </w:pPr>
      <w:r>
        <w:drawing>
          <wp:inline distT="0" distB="0" distL="0" distR="0" wp14:anchorId="17274A80" wp14:editId="5961D908">
            <wp:extent cx="3602355" cy="824230"/>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602355" cy="824230"/>
                    </a:xfrm>
                    <a:prstGeom prst="rect">
                      <a:avLst/>
                    </a:prstGeom>
                    <a:noFill/>
                    <a:ln>
                      <a:noFill/>
                    </a:ln>
                  </pic:spPr>
                </pic:pic>
              </a:graphicData>
            </a:graphic>
          </wp:inline>
        </w:drawing>
      </w:r>
    </w:p>
    <w:p w:rsidR="00725918" w:rsidRDefault="00725918" w:rsidP="00A04601">
      <w:pPr>
        <w:pStyle w:val="Lgende"/>
      </w:pPr>
      <w:r>
        <w:t>Utilisation de l’interface tactile</w:t>
      </w:r>
    </w:p>
    <w:p w:rsidR="00725918" w:rsidRDefault="00725918" w:rsidP="00725918">
      <w:pPr>
        <w:pStyle w:val="Figuresuivie"/>
      </w:pPr>
      <w:r>
        <w:drawing>
          <wp:inline distT="0" distB="0" distL="0" distR="0" wp14:anchorId="19CFDB27" wp14:editId="56173970">
            <wp:extent cx="4320000" cy="3239762"/>
            <wp:effectExtent l="0" t="0" r="4445"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4320000" cy="3239762"/>
                    </a:xfrm>
                    <a:prstGeom prst="rect">
                      <a:avLst/>
                    </a:prstGeom>
                  </pic:spPr>
                </pic:pic>
              </a:graphicData>
            </a:graphic>
          </wp:inline>
        </w:drawing>
      </w:r>
    </w:p>
    <w:p w:rsidR="00725918" w:rsidRDefault="00725918" w:rsidP="00A04601">
      <w:pPr>
        <w:pStyle w:val="Lgende"/>
      </w:pPr>
      <w:r>
        <w:t>Déroulement / Ré-</w:t>
      </w:r>
      <w:proofErr w:type="spellStart"/>
      <w:r>
        <w:t>emroulement</w:t>
      </w:r>
      <w:proofErr w:type="spellEnd"/>
      <w:r>
        <w:t xml:space="preserve"> du plan de visite</w:t>
      </w:r>
    </w:p>
    <w:p w:rsidR="00725918" w:rsidRDefault="00725918" w:rsidP="00725918">
      <w:pPr>
        <w:pStyle w:val="Figuresuivie"/>
      </w:pPr>
      <w:r w:rsidRPr="000C198D">
        <w:lastRenderedPageBreak/>
        <w:drawing>
          <wp:inline distT="0" distB="0" distL="0" distR="0" wp14:anchorId="54036876" wp14:editId="21CB4A7D">
            <wp:extent cx="4320000" cy="2697182"/>
            <wp:effectExtent l="0" t="0" r="4445" b="8255"/>
            <wp:docPr id="29" name="Image 29" descr="Page desordres avec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age desordres avec photo"/>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320000" cy="2697182"/>
                    </a:xfrm>
                    <a:prstGeom prst="rect">
                      <a:avLst/>
                    </a:prstGeom>
                    <a:noFill/>
                    <a:ln>
                      <a:noFill/>
                    </a:ln>
                  </pic:spPr>
                </pic:pic>
              </a:graphicData>
            </a:graphic>
          </wp:inline>
        </w:drawing>
      </w:r>
    </w:p>
    <w:p w:rsidR="00725918" w:rsidRPr="00725918" w:rsidRDefault="00725918" w:rsidP="00A04601">
      <w:pPr>
        <w:pStyle w:val="Lgende"/>
      </w:pPr>
      <w:r>
        <w:t xml:space="preserve">Utilisation de la </w:t>
      </w:r>
      <w:r w:rsidRPr="00725918">
        <w:t xml:space="preserve">reconnaissance </w:t>
      </w:r>
      <w:r>
        <w:t>vocale pour la saisie des commentaires</w:t>
      </w:r>
    </w:p>
    <w:p w:rsidR="00F91699" w:rsidRDefault="00F91699" w:rsidP="00F91699">
      <w:pPr>
        <w:pStyle w:val="Corpssolidaire"/>
      </w:pPr>
      <w:r>
        <w:t xml:space="preserve">La tablette étant paramétrée avec l’adresse IP du serveur d’application OASIS/OKAPI, l'utilisateur utilise le bouton de communication : </w:t>
      </w:r>
    </w:p>
    <w:p w:rsidR="00F91699" w:rsidRDefault="00F91699" w:rsidP="00F91699">
      <w:pPr>
        <w:pStyle w:val="Figures"/>
        <w:spacing w:after="120"/>
      </w:pPr>
      <w:r>
        <w:rPr>
          <w:noProof/>
          <w:lang w:eastAsia="fr-FR"/>
        </w:rPr>
        <w:drawing>
          <wp:inline distT="0" distB="0" distL="0" distR="0" wp14:anchorId="0EF56C2A" wp14:editId="7843370F">
            <wp:extent cx="367200" cy="374400"/>
            <wp:effectExtent l="0" t="0" r="0" b="698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r="5798"/>
                    <a:stretch/>
                  </pic:blipFill>
                  <pic:spPr bwMode="auto">
                    <a:xfrm>
                      <a:off x="0" y="0"/>
                      <a:ext cx="367200" cy="374400"/>
                    </a:xfrm>
                    <a:prstGeom prst="rect">
                      <a:avLst/>
                    </a:prstGeom>
                    <a:noFill/>
                    <a:ln>
                      <a:noFill/>
                    </a:ln>
                    <a:extLst>
                      <a:ext uri="{53640926-AAD7-44D8-BBD7-CCE9431645EC}">
                        <a14:shadowObscured xmlns:a14="http://schemas.microsoft.com/office/drawing/2010/main"/>
                      </a:ext>
                    </a:extLst>
                  </pic:spPr>
                </pic:pic>
              </a:graphicData>
            </a:graphic>
          </wp:inline>
        </w:drawing>
      </w:r>
    </w:p>
    <w:p w:rsidR="00F91699" w:rsidRDefault="00F91699" w:rsidP="001475EE">
      <w:pPr>
        <w:pStyle w:val="Enumr"/>
      </w:pPr>
      <w:r>
        <w:t>pour demander les paquets de visites préparés à son intention</w:t>
      </w:r>
      <w:r w:rsidR="00A04601">
        <w:t> :</w:t>
      </w:r>
    </w:p>
    <w:p w:rsidR="00F91699" w:rsidRDefault="00F91699" w:rsidP="00F91699">
      <w:pPr>
        <w:pStyle w:val="Figures"/>
        <w:spacing w:after="120"/>
      </w:pPr>
      <w:r>
        <w:rPr>
          <w:noProof/>
          <w:lang w:eastAsia="fr-FR"/>
        </w:rPr>
        <w:drawing>
          <wp:inline distT="0" distB="0" distL="0" distR="0" wp14:anchorId="45A4364E" wp14:editId="47C431EA">
            <wp:extent cx="2520000" cy="740880"/>
            <wp:effectExtent l="0" t="0" r="0" b="2540"/>
            <wp:docPr id="47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 5"/>
                    <pic:cNvPicPr/>
                  </pic:nvPicPr>
                  <pic:blipFill rotWithShape="1">
                    <a:blip r:embed="rId100"/>
                    <a:srcRect l="3912" t="15238" r="2999" b="18071"/>
                    <a:stretch/>
                  </pic:blipFill>
                  <pic:spPr bwMode="auto">
                    <a:xfrm>
                      <a:off x="0" y="0"/>
                      <a:ext cx="2520000" cy="740880"/>
                    </a:xfrm>
                    <a:prstGeom prst="rect">
                      <a:avLst/>
                    </a:prstGeom>
                    <a:noFill/>
                    <a:ln>
                      <a:noFill/>
                    </a:ln>
                    <a:extLst>
                      <a:ext uri="{53640926-AAD7-44D8-BBD7-CCE9431645EC}">
                        <a14:shadowObscured xmlns:a14="http://schemas.microsoft.com/office/drawing/2010/main"/>
                      </a:ext>
                    </a:extLst>
                  </pic:spPr>
                </pic:pic>
              </a:graphicData>
            </a:graphic>
          </wp:inline>
        </w:drawing>
      </w:r>
    </w:p>
    <w:p w:rsidR="00F91699" w:rsidRPr="00F91699" w:rsidRDefault="00F91699" w:rsidP="001475EE">
      <w:pPr>
        <w:pStyle w:val="Enumr"/>
      </w:pPr>
      <w:r>
        <w:t>le (ou les) paquet(s) sont alors transférés sur la tablette</w:t>
      </w:r>
      <w:r w:rsidR="00A04601">
        <w:t> :</w:t>
      </w:r>
    </w:p>
    <w:p w:rsidR="00F91699" w:rsidRDefault="00F91699" w:rsidP="00F91699">
      <w:pPr>
        <w:pStyle w:val="Figures"/>
        <w:spacing w:after="120"/>
      </w:pPr>
      <w:r>
        <w:rPr>
          <w:noProof/>
          <w:lang w:eastAsia="fr-FR"/>
        </w:rPr>
        <w:drawing>
          <wp:inline distT="0" distB="0" distL="0" distR="0" wp14:anchorId="4CBBC735" wp14:editId="5AD616FE">
            <wp:extent cx="4320000" cy="3240000"/>
            <wp:effectExtent l="0" t="0" r="4445" b="0"/>
            <wp:docPr id="473" name="Image 472" descr="Screenshot_20210924-0609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Image 472" descr="Screenshot_20210924-060919.png"/>
                    <pic:cNvPicPr/>
                  </pic:nvPicPr>
                  <pic:blipFill>
                    <a:blip r:embed="rId101" cstate="print"/>
                    <a:stretch>
                      <a:fillRect/>
                    </a:stretch>
                  </pic:blipFill>
                  <pic:spPr>
                    <a:xfrm>
                      <a:off x="0" y="0"/>
                      <a:ext cx="4320000" cy="3240000"/>
                    </a:xfrm>
                    <a:prstGeom prst="rect">
                      <a:avLst/>
                    </a:prstGeom>
                  </pic:spPr>
                </pic:pic>
              </a:graphicData>
            </a:graphic>
          </wp:inline>
        </w:drawing>
      </w:r>
    </w:p>
    <w:p w:rsidR="00A04601" w:rsidRPr="00A04601" w:rsidRDefault="00A04601" w:rsidP="00A04601">
      <w:pPr>
        <w:pStyle w:val="Enumr"/>
        <w:rPr>
          <w:lang w:eastAsia="en-US"/>
        </w:rPr>
      </w:pPr>
      <w:r w:rsidRPr="00A04601">
        <w:rPr>
          <w:lang w:eastAsia="en-US"/>
        </w:rPr>
        <w:lastRenderedPageBreak/>
        <w:t>Une fois les éléments téléchargés, l’utilisateur travaille en mode déconnecté pour réaliser les visites</w:t>
      </w:r>
      <w:r>
        <w:rPr>
          <w:lang w:eastAsia="en-US"/>
        </w:rPr>
        <w:t> :</w:t>
      </w:r>
    </w:p>
    <w:p w:rsidR="00D45E12" w:rsidRDefault="00A51DF6" w:rsidP="00A04601">
      <w:pPr>
        <w:pStyle w:val="Figures"/>
      </w:pPr>
      <w:r>
        <w:rPr>
          <w:noProof/>
          <w:lang w:eastAsia="fr-FR"/>
        </w:rPr>
        <w:drawing>
          <wp:inline distT="0" distB="0" distL="0" distR="0" wp14:anchorId="623CE6D6" wp14:editId="55709468">
            <wp:extent cx="4320000" cy="3240000"/>
            <wp:effectExtent l="0" t="0" r="4445" b="0"/>
            <wp:docPr id="474" name="Image 473" descr="Screenshot_20210924-061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 473" descr="Screenshot_20210924-061225.png"/>
                    <pic:cNvPicPr preferRelativeResize="0"/>
                  </pic:nvPicPr>
                  <pic:blipFill>
                    <a:blip r:embed="rId102" cstate="print"/>
                    <a:stretch>
                      <a:fillRect/>
                    </a:stretch>
                  </pic:blipFill>
                  <pic:spPr>
                    <a:xfrm>
                      <a:off x="0" y="0"/>
                      <a:ext cx="4320000" cy="3240000"/>
                    </a:xfrm>
                    <a:prstGeom prst="rect">
                      <a:avLst/>
                    </a:prstGeom>
                  </pic:spPr>
                </pic:pic>
              </a:graphicData>
            </a:graphic>
          </wp:inline>
        </w:drawing>
      </w:r>
    </w:p>
    <w:p w:rsidR="00A04601" w:rsidRPr="00ED0D53" w:rsidRDefault="00A04601" w:rsidP="00A04601">
      <w:pPr>
        <w:pStyle w:val="Enumr"/>
      </w:pPr>
      <w:r>
        <w:t>avant de transférer vers le serveur en mode connecté et alimenter ainsi la base de données :</w:t>
      </w:r>
    </w:p>
    <w:p w:rsidR="00ED0D53" w:rsidRDefault="00ED0D53" w:rsidP="00A04601">
      <w:pPr>
        <w:pStyle w:val="Figures"/>
      </w:pPr>
      <w:r>
        <w:rPr>
          <w:noProof/>
          <w:lang w:eastAsia="fr-FR"/>
        </w:rPr>
        <w:drawing>
          <wp:inline distT="0" distB="0" distL="0" distR="0" wp14:anchorId="5AFA2C80" wp14:editId="4A8A18B8">
            <wp:extent cx="4320000" cy="3230743"/>
            <wp:effectExtent l="0" t="0" r="4445" b="8255"/>
            <wp:docPr id="47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mage 6"/>
                    <pic:cNvPicPr preferRelativeResize="0"/>
                  </pic:nvPicPr>
                  <pic:blipFill>
                    <a:blip r:embed="rId103"/>
                    <a:srcRect/>
                    <a:stretch>
                      <a:fillRect/>
                    </a:stretch>
                  </pic:blipFill>
                  <pic:spPr bwMode="auto">
                    <a:xfrm>
                      <a:off x="0" y="0"/>
                      <a:ext cx="4320000" cy="3230743"/>
                    </a:xfrm>
                    <a:prstGeom prst="rect">
                      <a:avLst/>
                    </a:prstGeom>
                    <a:noFill/>
                    <a:ln w="9525">
                      <a:noFill/>
                      <a:miter lim="800000"/>
                      <a:headEnd/>
                      <a:tailEnd/>
                    </a:ln>
                  </pic:spPr>
                </pic:pic>
              </a:graphicData>
            </a:graphic>
          </wp:inline>
        </w:drawing>
      </w:r>
    </w:p>
    <w:p w:rsidR="00D45E12" w:rsidRDefault="00D45E12" w:rsidP="00A04601">
      <w:pPr>
        <w:pStyle w:val="Titre-2"/>
      </w:pPr>
      <w:bookmarkStart w:id="20" w:name="_Toc109228514"/>
      <w:r>
        <w:lastRenderedPageBreak/>
        <w:t>Inventaire</w:t>
      </w:r>
      <w:bookmarkEnd w:id="20"/>
    </w:p>
    <w:p w:rsidR="00A04601" w:rsidRDefault="00A04601" w:rsidP="00A04601">
      <w:pPr>
        <w:pStyle w:val="Enumr"/>
      </w:pPr>
      <w:r>
        <w:t>Les photos :</w:t>
      </w:r>
    </w:p>
    <w:p w:rsidR="0035465D" w:rsidRDefault="0035465D" w:rsidP="0035465D">
      <w:pPr>
        <w:pStyle w:val="Figuresuivie"/>
      </w:pPr>
      <w:r>
        <w:drawing>
          <wp:inline distT="0" distB="0" distL="0" distR="0" wp14:anchorId="2EE32C1A" wp14:editId="5C1FB271">
            <wp:extent cx="4320000" cy="3240000"/>
            <wp:effectExtent l="19050" t="19050" r="23495" b="17780"/>
            <wp:docPr id="463" name="Image 462" descr="Screenshot_20210924-054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10924-054403.png"/>
                    <pic:cNvPicPr/>
                  </pic:nvPicPr>
                  <pic:blipFill>
                    <a:blip r:embed="rId104" cstate="print"/>
                    <a:stretch>
                      <a:fillRect/>
                    </a:stretch>
                  </pic:blipFill>
                  <pic:spPr>
                    <a:xfrm>
                      <a:off x="0" y="0"/>
                      <a:ext cx="4320000" cy="3240000"/>
                    </a:xfrm>
                    <a:prstGeom prst="rect">
                      <a:avLst/>
                    </a:prstGeom>
                    <a:ln>
                      <a:solidFill>
                        <a:schemeClr val="accent1"/>
                      </a:solidFill>
                    </a:ln>
                  </pic:spPr>
                </pic:pic>
              </a:graphicData>
            </a:graphic>
          </wp:inline>
        </w:drawing>
      </w:r>
    </w:p>
    <w:p w:rsidR="0035465D" w:rsidRDefault="0035465D" w:rsidP="00A04601">
      <w:pPr>
        <w:pStyle w:val="Lgende"/>
      </w:pPr>
      <w:r>
        <w:t xml:space="preserve">Nouvelles photos principales </w:t>
      </w:r>
      <w:proofErr w:type="spellStart"/>
      <w:r>
        <w:t>géolocalisées</w:t>
      </w:r>
      <w:proofErr w:type="spellEnd"/>
      <w:r>
        <w:t xml:space="preserve"> de l'ouvrage en date du 26/11/2019</w:t>
      </w:r>
    </w:p>
    <w:p w:rsidR="00A04601" w:rsidRDefault="00A04601" w:rsidP="00A04601">
      <w:pPr>
        <w:pStyle w:val="Enumr"/>
      </w:pPr>
      <w:r>
        <w:t>Les informations de l’ouvrage :</w:t>
      </w:r>
    </w:p>
    <w:p w:rsidR="0035465D" w:rsidRDefault="0035465D" w:rsidP="0035465D">
      <w:pPr>
        <w:pStyle w:val="Figuresuivie"/>
      </w:pPr>
      <w:r>
        <w:drawing>
          <wp:inline distT="0" distB="0" distL="0" distR="0" wp14:anchorId="470D8074" wp14:editId="6C05AF17">
            <wp:extent cx="4320000" cy="2697295"/>
            <wp:effectExtent l="0" t="0" r="4445" b="8255"/>
            <wp:docPr id="46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srcRect/>
                    <a:stretch>
                      <a:fillRect/>
                    </a:stretch>
                  </pic:blipFill>
                  <pic:spPr bwMode="auto">
                    <a:xfrm>
                      <a:off x="0" y="0"/>
                      <a:ext cx="4320000" cy="2697295"/>
                    </a:xfrm>
                    <a:prstGeom prst="rect">
                      <a:avLst/>
                    </a:prstGeom>
                    <a:noFill/>
                    <a:ln w="9525">
                      <a:noFill/>
                      <a:miter lim="800000"/>
                      <a:headEnd/>
                      <a:tailEnd/>
                    </a:ln>
                  </pic:spPr>
                </pic:pic>
              </a:graphicData>
            </a:graphic>
          </wp:inline>
        </w:drawing>
      </w:r>
    </w:p>
    <w:p w:rsidR="0035465D" w:rsidRDefault="0035465D" w:rsidP="00A04601">
      <w:pPr>
        <w:pStyle w:val="Lgende"/>
      </w:pPr>
      <w:r w:rsidRPr="0035465D">
        <w:t>Mise à jour des champs attributaires de l'ouvrage</w:t>
      </w:r>
    </w:p>
    <w:p w:rsidR="0035465D" w:rsidRDefault="0035465D" w:rsidP="00A04601">
      <w:pPr>
        <w:pStyle w:val="Enumr"/>
      </w:pPr>
      <w:r w:rsidRPr="0035465D">
        <w:lastRenderedPageBreak/>
        <w:t>La création d'un nouvel ouvrage est réalisée, à partir de modèles prédéfinis, avec OKAPI en mode terrain (ou en mode bureau).</w:t>
      </w:r>
    </w:p>
    <w:p w:rsidR="0035465D" w:rsidRDefault="0035465D" w:rsidP="00A04601">
      <w:pPr>
        <w:pStyle w:val="Enumr2"/>
      </w:pPr>
      <w:r>
        <w:t>L’interface des visites OKAPI est affichée :</w:t>
      </w:r>
    </w:p>
    <w:p w:rsidR="0035465D" w:rsidRDefault="0035465D" w:rsidP="0035465D">
      <w:pPr>
        <w:pStyle w:val="Figures"/>
      </w:pPr>
      <w:r w:rsidRPr="00491EFC">
        <w:rPr>
          <w:noProof/>
          <w:lang w:eastAsia="fr-FR"/>
        </w:rPr>
        <w:drawing>
          <wp:inline distT="0" distB="0" distL="0" distR="0" wp14:anchorId="311AF41A" wp14:editId="72134EE7">
            <wp:extent cx="4320000" cy="2700000"/>
            <wp:effectExtent l="0" t="0" r="4445" b="5715"/>
            <wp:docPr id="58" name="Image 26" descr="\\MISTRAL\Marketing\Demo OASIS-OKAPI (20190917)\Screenshot_20190916-123104_Oka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STRAL\Marketing\Demo OASIS-OKAPI (20190917)\Screenshot_20190916-123104_Okapi.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320000" cy="2700000"/>
                    </a:xfrm>
                    <a:prstGeom prst="rect">
                      <a:avLst/>
                    </a:prstGeom>
                    <a:noFill/>
                    <a:ln>
                      <a:noFill/>
                    </a:ln>
                  </pic:spPr>
                </pic:pic>
              </a:graphicData>
            </a:graphic>
          </wp:inline>
        </w:drawing>
      </w:r>
    </w:p>
    <w:p w:rsidR="0035465D" w:rsidRDefault="0035465D" w:rsidP="00A04601">
      <w:pPr>
        <w:pStyle w:val="Enumr2"/>
      </w:pPr>
      <w:r>
        <w:t>Arrivé sur le site, le visiteur démarre la visite d’un ouvrage en cliquant sur le bouton « + » :</w:t>
      </w:r>
    </w:p>
    <w:p w:rsidR="0035465D" w:rsidRDefault="0035465D" w:rsidP="0035465D">
      <w:pPr>
        <w:pStyle w:val="Figures"/>
      </w:pPr>
      <w:r w:rsidRPr="00491EFC">
        <w:rPr>
          <w:noProof/>
          <w:lang w:eastAsia="fr-FR"/>
        </w:rPr>
        <w:drawing>
          <wp:inline distT="0" distB="0" distL="0" distR="0" wp14:anchorId="69C6DC5E" wp14:editId="0D00E415">
            <wp:extent cx="900000" cy="981446"/>
            <wp:effectExtent l="0" t="0" r="0" b="9525"/>
            <wp:docPr id="59"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900000" cy="981446"/>
                    </a:xfrm>
                    <a:prstGeom prst="rect">
                      <a:avLst/>
                    </a:prstGeom>
                  </pic:spPr>
                </pic:pic>
              </a:graphicData>
            </a:graphic>
          </wp:inline>
        </w:drawing>
      </w:r>
    </w:p>
    <w:p w:rsidR="0035465D" w:rsidRDefault="0035465D" w:rsidP="00A04601">
      <w:pPr>
        <w:pStyle w:val="Enumr2"/>
      </w:pPr>
      <w:r>
        <w:t>Puis, il choisit le modèle d’ouvrages parmi ceux proposés :</w:t>
      </w:r>
    </w:p>
    <w:p w:rsidR="0035465D" w:rsidRDefault="0035465D" w:rsidP="0035465D">
      <w:pPr>
        <w:pStyle w:val="Figures"/>
      </w:pPr>
      <w:r w:rsidRPr="00491EFC">
        <w:rPr>
          <w:noProof/>
          <w:lang w:eastAsia="fr-FR"/>
        </w:rPr>
        <w:drawing>
          <wp:inline distT="0" distB="0" distL="0" distR="0" wp14:anchorId="763ABC9D" wp14:editId="4662BBB6">
            <wp:extent cx="2157327" cy="1735118"/>
            <wp:effectExtent l="0" t="0" r="0" b="0"/>
            <wp:docPr id="467" name="Image 33" descr="\\MISTRAL\Marketing\Demo OASIS-OKAPI (20190917)\Screenshot_20190916-123116_Oka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STRAL\Marketing\Demo OASIS-OKAPI (20190917)\Screenshot_20190916-123116_Okapi.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15890" t="12431" r="16062"/>
                    <a:stretch/>
                  </pic:blipFill>
                  <pic:spPr bwMode="auto">
                    <a:xfrm>
                      <a:off x="0" y="0"/>
                      <a:ext cx="2162828" cy="1739543"/>
                    </a:xfrm>
                    <a:prstGeom prst="rect">
                      <a:avLst/>
                    </a:prstGeom>
                    <a:noFill/>
                    <a:ln>
                      <a:noFill/>
                    </a:ln>
                    <a:extLst>
                      <a:ext uri="{53640926-AAD7-44D8-BBD7-CCE9431645EC}">
                        <a14:shadowObscured xmlns:a14="http://schemas.microsoft.com/office/drawing/2010/main"/>
                      </a:ext>
                    </a:extLst>
                  </pic:spPr>
                </pic:pic>
              </a:graphicData>
            </a:graphic>
          </wp:inline>
        </w:drawing>
      </w:r>
    </w:p>
    <w:p w:rsidR="0035465D" w:rsidRDefault="0035465D" w:rsidP="00A04601">
      <w:pPr>
        <w:pStyle w:val="Enumr2"/>
      </w:pPr>
      <w:r>
        <w:lastRenderedPageBreak/>
        <w:t>Il poursuit alors sa visite en renseignant les champs attributaires de l'ouvrage, les points de contrôle ...</w:t>
      </w:r>
    </w:p>
    <w:p w:rsidR="0035465D" w:rsidRDefault="0035465D" w:rsidP="00A04601">
      <w:pPr>
        <w:pStyle w:val="Enumr2"/>
      </w:pPr>
      <w:r>
        <w:t>169 visites initiales sur les Ponts réalisées avec la tablette OKAPI ; la visite initiale comprend le recensement de l'ouvrage et sa visite à la volée</w:t>
      </w:r>
    </w:p>
    <w:p w:rsidR="0035465D" w:rsidRDefault="0035465D" w:rsidP="0035465D">
      <w:pPr>
        <w:pStyle w:val="Figuresuivie"/>
      </w:pPr>
      <w:r>
        <w:drawing>
          <wp:inline distT="0" distB="0" distL="0" distR="0" wp14:anchorId="54C80584" wp14:editId="18886EF9">
            <wp:extent cx="5040000" cy="2835097"/>
            <wp:effectExtent l="0" t="0" r="8255" b="3810"/>
            <wp:docPr id="46" name="Image 45" descr="5.1 Pont - 169 visites initiales réalisees avec la tablett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 Pont - 169 visites initiales réalisees avec la tablette (2).png"/>
                    <pic:cNvPicPr/>
                  </pic:nvPicPr>
                  <pic:blipFill>
                    <a:blip r:embed="rId109" cstate="print"/>
                    <a:stretch>
                      <a:fillRect/>
                    </a:stretch>
                  </pic:blipFill>
                  <pic:spPr>
                    <a:xfrm>
                      <a:off x="0" y="0"/>
                      <a:ext cx="5040000" cy="2835097"/>
                    </a:xfrm>
                    <a:prstGeom prst="rect">
                      <a:avLst/>
                    </a:prstGeom>
                  </pic:spPr>
                </pic:pic>
              </a:graphicData>
            </a:graphic>
          </wp:inline>
        </w:drawing>
      </w:r>
    </w:p>
    <w:p w:rsidR="0035465D" w:rsidRPr="0035465D" w:rsidRDefault="0035465D" w:rsidP="00A04601">
      <w:pPr>
        <w:pStyle w:val="Lgende"/>
      </w:pPr>
      <w:r>
        <w:t xml:space="preserve">Tableau des interventions par année avec affichage de la </w:t>
      </w:r>
      <w:r w:rsidRPr="00E23476">
        <w:t>page</w:t>
      </w:r>
      <w:r>
        <w:t xml:space="preserve"> d'un ouvrage</w:t>
      </w:r>
    </w:p>
    <w:p w:rsidR="00D45E12" w:rsidRDefault="00D45E12" w:rsidP="00A04601">
      <w:pPr>
        <w:pStyle w:val="Titre-2"/>
      </w:pPr>
      <w:bookmarkStart w:id="21" w:name="_Toc109228515"/>
      <w:r>
        <w:t>Inspection</w:t>
      </w:r>
      <w:r w:rsidR="00A04601">
        <w:t>s</w:t>
      </w:r>
      <w:r>
        <w:t xml:space="preserve"> et visites</w:t>
      </w:r>
      <w:bookmarkEnd w:id="21"/>
    </w:p>
    <w:p w:rsidR="00D45E12" w:rsidRDefault="00D45E12" w:rsidP="00A04601">
      <w:pPr>
        <w:pStyle w:val="Enumr"/>
      </w:pPr>
      <w:r>
        <w:t>Réponse aux points de contrôle par partie d’ouvrage, affectation des notations</w:t>
      </w:r>
      <w:r w:rsidR="00A04601">
        <w:t> :</w:t>
      </w:r>
    </w:p>
    <w:p w:rsidR="00830AFD" w:rsidRDefault="00830AFD" w:rsidP="00830AFD">
      <w:pPr>
        <w:pStyle w:val="Figuresuivie"/>
      </w:pPr>
      <w:r>
        <w:drawing>
          <wp:inline distT="0" distB="0" distL="0" distR="0" wp14:anchorId="45160E03" wp14:editId="7A2474D5">
            <wp:extent cx="5041900" cy="3780155"/>
            <wp:effectExtent l="0" t="0" r="635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041900" cy="3780155"/>
                    </a:xfrm>
                    <a:prstGeom prst="rect">
                      <a:avLst/>
                    </a:prstGeom>
                    <a:noFill/>
                  </pic:spPr>
                </pic:pic>
              </a:graphicData>
            </a:graphic>
          </wp:inline>
        </w:drawing>
      </w:r>
    </w:p>
    <w:p w:rsidR="00830AFD" w:rsidRPr="00830AFD" w:rsidRDefault="00830AFD" w:rsidP="00A04601">
      <w:pPr>
        <w:pStyle w:val="Lgende"/>
      </w:pPr>
      <w:r>
        <w:t>Points de contrôle par partie d’ouvrage, notations et photos</w:t>
      </w:r>
    </w:p>
    <w:p w:rsidR="00D45E12" w:rsidRDefault="00D45E12" w:rsidP="00A04601">
      <w:pPr>
        <w:pStyle w:val="Enumr"/>
      </w:pPr>
      <w:r>
        <w:lastRenderedPageBreak/>
        <w:t>Prise de photos pour tout point de contrôle ;</w:t>
      </w:r>
    </w:p>
    <w:p w:rsidR="00D45E12" w:rsidRDefault="00D45E12" w:rsidP="00A04601">
      <w:pPr>
        <w:pStyle w:val="Enumr"/>
      </w:pPr>
      <w:r>
        <w:t>Rajout de commentaires en texte libre</w:t>
      </w:r>
      <w:r w:rsidR="00A04601">
        <w:t> :</w:t>
      </w:r>
    </w:p>
    <w:p w:rsidR="00830AFD" w:rsidRDefault="00830AFD" w:rsidP="00830AFD">
      <w:pPr>
        <w:pStyle w:val="Figuresuivie"/>
      </w:pPr>
      <w:r>
        <w:drawing>
          <wp:inline distT="0" distB="0" distL="0" distR="0" wp14:anchorId="63A31739" wp14:editId="02BECBB0">
            <wp:extent cx="4320000" cy="3240111"/>
            <wp:effectExtent l="19050" t="19050" r="23495" b="17780"/>
            <wp:docPr id="462" name="Image 461" descr="Screenshot_20210924-0547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10924-054726.png"/>
                    <pic:cNvPicPr/>
                  </pic:nvPicPr>
                  <pic:blipFill>
                    <a:blip r:embed="rId111"/>
                    <a:stretch>
                      <a:fillRect/>
                    </a:stretch>
                  </pic:blipFill>
                  <pic:spPr>
                    <a:xfrm>
                      <a:off x="0" y="0"/>
                      <a:ext cx="4320000" cy="3240111"/>
                    </a:xfrm>
                    <a:prstGeom prst="rect">
                      <a:avLst/>
                    </a:prstGeom>
                    <a:ln>
                      <a:solidFill>
                        <a:schemeClr val="accent1"/>
                      </a:solidFill>
                    </a:ln>
                  </pic:spPr>
                </pic:pic>
              </a:graphicData>
            </a:graphic>
          </wp:inline>
        </w:drawing>
      </w:r>
    </w:p>
    <w:p w:rsidR="00830AFD" w:rsidRDefault="00830AFD" w:rsidP="00A04601">
      <w:pPr>
        <w:pStyle w:val="Lgende"/>
      </w:pPr>
      <w:r>
        <w:t>Notation, photos et commentaires d'un point de contrôle sur les culées</w:t>
      </w:r>
    </w:p>
    <w:p w:rsidR="00D45E12" w:rsidRDefault="00D45E12" w:rsidP="00A04601">
      <w:pPr>
        <w:pStyle w:val="Titre-2"/>
      </w:pPr>
      <w:bookmarkStart w:id="22" w:name="_Toc109228516"/>
      <w:r>
        <w:t>Incidents</w:t>
      </w:r>
      <w:bookmarkEnd w:id="22"/>
    </w:p>
    <w:p w:rsidR="00D45E12" w:rsidRDefault="00A04601" w:rsidP="00A04601">
      <w:pPr>
        <w:pStyle w:val="Enumr"/>
      </w:pPr>
      <w:r>
        <w:t xml:space="preserve">Relevé d’incident pendant la visite </w:t>
      </w:r>
      <w:r w:rsidRPr="00A04601">
        <w:t>en mode connecté ou déconnecté</w:t>
      </w:r>
      <w:r>
        <w:t> :</w:t>
      </w:r>
    </w:p>
    <w:p w:rsidR="00830AFD" w:rsidRDefault="00830AFD" w:rsidP="00830AFD">
      <w:pPr>
        <w:pStyle w:val="Figuresuivie"/>
      </w:pPr>
      <w:r>
        <w:drawing>
          <wp:inline distT="0" distB="0" distL="0" distR="0" wp14:anchorId="6C98DA94" wp14:editId="3F065016">
            <wp:extent cx="4648657" cy="3657600"/>
            <wp:effectExtent l="0" t="0" r="0" b="0"/>
            <wp:docPr id="61" name="Image 447" descr="Screenshot_20210924-052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10924-052008.png"/>
                    <pic:cNvPicPr/>
                  </pic:nvPicPr>
                  <pic:blipFill rotWithShape="1">
                    <a:blip r:embed="rId112" cstate="print"/>
                    <a:srcRect l="7717" t="3189"/>
                    <a:stretch/>
                  </pic:blipFill>
                  <pic:spPr bwMode="auto">
                    <a:xfrm>
                      <a:off x="0" y="0"/>
                      <a:ext cx="4651044" cy="3659478"/>
                    </a:xfrm>
                    <a:prstGeom prst="rect">
                      <a:avLst/>
                    </a:prstGeom>
                    <a:ln>
                      <a:noFill/>
                    </a:ln>
                    <a:extLst>
                      <a:ext uri="{53640926-AAD7-44D8-BBD7-CCE9431645EC}">
                        <a14:shadowObscured xmlns:a14="http://schemas.microsoft.com/office/drawing/2010/main"/>
                      </a:ext>
                    </a:extLst>
                  </pic:spPr>
                </pic:pic>
              </a:graphicData>
            </a:graphic>
          </wp:inline>
        </w:drawing>
      </w:r>
    </w:p>
    <w:p w:rsidR="00830AFD" w:rsidRDefault="00830AFD" w:rsidP="00A04601">
      <w:pPr>
        <w:pStyle w:val="Lgende"/>
      </w:pPr>
      <w:r>
        <w:t>Relevé d'un incident - Choix de l'objet</w:t>
      </w:r>
    </w:p>
    <w:p w:rsidR="00830AFD" w:rsidRDefault="00830AFD" w:rsidP="00830AFD">
      <w:pPr>
        <w:pStyle w:val="Figuresuivie"/>
      </w:pPr>
      <w:r>
        <w:lastRenderedPageBreak/>
        <w:t>*</w:t>
      </w:r>
      <w:r>
        <w:drawing>
          <wp:inline distT="0" distB="0" distL="0" distR="0" wp14:anchorId="703B312F" wp14:editId="29DAC612">
            <wp:extent cx="4632230" cy="3656040"/>
            <wp:effectExtent l="0" t="0" r="0" b="1905"/>
            <wp:docPr id="469" name="Image 455" descr="Screenshot_20210924-052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10924-052023.png"/>
                    <pic:cNvPicPr/>
                  </pic:nvPicPr>
                  <pic:blipFill rotWithShape="1">
                    <a:blip r:embed="rId113" cstate="print"/>
                    <a:srcRect l="7840" t="3019" b="-1"/>
                    <a:stretch/>
                  </pic:blipFill>
                  <pic:spPr bwMode="auto">
                    <a:xfrm>
                      <a:off x="0" y="0"/>
                      <a:ext cx="4644882" cy="3666026"/>
                    </a:xfrm>
                    <a:prstGeom prst="rect">
                      <a:avLst/>
                    </a:prstGeom>
                    <a:ln>
                      <a:noFill/>
                    </a:ln>
                    <a:extLst>
                      <a:ext uri="{53640926-AAD7-44D8-BBD7-CCE9431645EC}">
                        <a14:shadowObscured xmlns:a14="http://schemas.microsoft.com/office/drawing/2010/main"/>
                      </a:ext>
                    </a:extLst>
                  </pic:spPr>
                </pic:pic>
              </a:graphicData>
            </a:graphic>
          </wp:inline>
        </w:drawing>
      </w:r>
    </w:p>
    <w:p w:rsidR="00830AFD" w:rsidRPr="00830AFD" w:rsidRDefault="00830AFD" w:rsidP="00A04601">
      <w:pPr>
        <w:pStyle w:val="Lgende"/>
      </w:pPr>
      <w:r>
        <w:t>Relevé d'un incident - Choix de la nature</w:t>
      </w:r>
    </w:p>
    <w:p w:rsidR="00D45E12" w:rsidRDefault="00D45E12" w:rsidP="00A04601">
      <w:pPr>
        <w:pStyle w:val="Enumr"/>
      </w:pPr>
      <w:r>
        <w:t>Rajout d</w:t>
      </w:r>
      <w:r w:rsidR="00A04601">
        <w:t>’un</w:t>
      </w:r>
      <w:r>
        <w:t xml:space="preserve"> commentaire en texte libre</w:t>
      </w:r>
      <w:r w:rsidR="00A04601">
        <w:t> :</w:t>
      </w:r>
    </w:p>
    <w:p w:rsidR="00830AFD" w:rsidRPr="00830AFD" w:rsidRDefault="00830AFD" w:rsidP="00830AFD">
      <w:pPr>
        <w:pStyle w:val="Figures"/>
      </w:pPr>
      <w:r>
        <w:rPr>
          <w:noProof/>
          <w:lang w:eastAsia="fr-FR"/>
        </w:rPr>
        <w:drawing>
          <wp:inline distT="0" distB="0" distL="0" distR="0" wp14:anchorId="48ED6CE4" wp14:editId="57774430">
            <wp:extent cx="2800807" cy="3734314"/>
            <wp:effectExtent l="19050" t="0" r="0" b="0"/>
            <wp:docPr id="476" name="Image 456" descr="Screenshot_20210924-052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10924-052533.png"/>
                    <pic:cNvPicPr/>
                  </pic:nvPicPr>
                  <pic:blipFill>
                    <a:blip r:embed="rId78" cstate="print"/>
                    <a:stretch>
                      <a:fillRect/>
                    </a:stretch>
                  </pic:blipFill>
                  <pic:spPr>
                    <a:xfrm>
                      <a:off x="0" y="0"/>
                      <a:ext cx="2803616" cy="3738059"/>
                    </a:xfrm>
                    <a:prstGeom prst="rect">
                      <a:avLst/>
                    </a:prstGeom>
                  </pic:spPr>
                </pic:pic>
              </a:graphicData>
            </a:graphic>
          </wp:inline>
        </w:drawing>
      </w:r>
    </w:p>
    <w:p w:rsidR="00D45E12" w:rsidRDefault="00D45E12" w:rsidP="00A04601">
      <w:pPr>
        <w:pStyle w:val="Enumr"/>
      </w:pPr>
      <w:r>
        <w:lastRenderedPageBreak/>
        <w:t>Affectation d’un statut et d’un niveau de priorité</w:t>
      </w:r>
      <w:r w:rsidR="00A04601">
        <w:t> :</w:t>
      </w:r>
    </w:p>
    <w:p w:rsidR="00830AFD" w:rsidRDefault="00830AFD" w:rsidP="00830AFD">
      <w:pPr>
        <w:pStyle w:val="Figuresuivie"/>
      </w:pPr>
      <w:r>
        <w:drawing>
          <wp:inline distT="0" distB="0" distL="0" distR="0" wp14:anchorId="157FCBB8" wp14:editId="62B702FF">
            <wp:extent cx="4632057" cy="3652124"/>
            <wp:effectExtent l="0" t="0" r="0" b="5715"/>
            <wp:docPr id="477" name="Image 457" descr="Screenshot_20210924-0528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10924-052852.png"/>
                    <pic:cNvPicPr/>
                  </pic:nvPicPr>
                  <pic:blipFill rotWithShape="1">
                    <a:blip r:embed="rId114" cstate="print"/>
                    <a:srcRect l="8044" t="3334"/>
                    <a:stretch/>
                  </pic:blipFill>
                  <pic:spPr bwMode="auto">
                    <a:xfrm>
                      <a:off x="0" y="0"/>
                      <a:ext cx="4632057" cy="3652124"/>
                    </a:xfrm>
                    <a:prstGeom prst="rect">
                      <a:avLst/>
                    </a:prstGeom>
                    <a:ln>
                      <a:noFill/>
                    </a:ln>
                    <a:extLst>
                      <a:ext uri="{53640926-AAD7-44D8-BBD7-CCE9431645EC}">
                        <a14:shadowObscured xmlns:a14="http://schemas.microsoft.com/office/drawing/2010/main"/>
                      </a:ext>
                    </a:extLst>
                  </pic:spPr>
                </pic:pic>
              </a:graphicData>
            </a:graphic>
          </wp:inline>
        </w:drawing>
      </w:r>
    </w:p>
    <w:p w:rsidR="00830AFD" w:rsidRPr="00830AFD" w:rsidRDefault="00830AFD" w:rsidP="00A04601">
      <w:pPr>
        <w:pStyle w:val="Lgende"/>
      </w:pPr>
      <w:r>
        <w:t>Choix de la note niveau d'urgence - U0, U1, ...</w:t>
      </w:r>
    </w:p>
    <w:p w:rsidR="00D45E12" w:rsidRDefault="00A04601" w:rsidP="00A04601">
      <w:pPr>
        <w:pStyle w:val="Enumr"/>
        <w:keepNext w:val="0"/>
        <w:ind w:left="641" w:hanging="357"/>
      </w:pPr>
      <w:r>
        <w:t>P</w:t>
      </w:r>
      <w:r w:rsidR="00D45E12">
        <w:t xml:space="preserve">rise de photos </w:t>
      </w:r>
      <w:proofErr w:type="spellStart"/>
      <w:r w:rsidRPr="00830AFD">
        <w:t>géolocalisées</w:t>
      </w:r>
      <w:proofErr w:type="spellEnd"/>
      <w:r>
        <w:t>.</w:t>
      </w:r>
    </w:p>
    <w:p w:rsidR="00D45E12" w:rsidRDefault="00A04601" w:rsidP="00A04601">
      <w:pPr>
        <w:pStyle w:val="Enumr"/>
      </w:pPr>
      <w:r>
        <w:t>S</w:t>
      </w:r>
      <w:r w:rsidR="00D45E12">
        <w:t>uivi et une mise à jour des incidents</w:t>
      </w:r>
      <w:r>
        <w:t> :</w:t>
      </w:r>
    </w:p>
    <w:p w:rsidR="00E23476" w:rsidRDefault="00830AFD" w:rsidP="00A50C36">
      <w:pPr>
        <w:pStyle w:val="Figuresuivie"/>
      </w:pPr>
      <w:r>
        <w:drawing>
          <wp:inline distT="0" distB="0" distL="0" distR="0" wp14:anchorId="21FAD079" wp14:editId="2E1C71A6">
            <wp:extent cx="4320000" cy="3240000"/>
            <wp:effectExtent l="0" t="0" r="4445" b="0"/>
            <wp:docPr id="478" name="Image 49" descr="5.3 Releve incidents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 Releve incidents (4).png"/>
                    <pic:cNvPicPr/>
                  </pic:nvPicPr>
                  <pic:blipFill>
                    <a:blip r:embed="rId115" cstate="print"/>
                    <a:stretch>
                      <a:fillRect/>
                    </a:stretch>
                  </pic:blipFill>
                  <pic:spPr>
                    <a:xfrm>
                      <a:off x="0" y="0"/>
                      <a:ext cx="4320000" cy="3240000"/>
                    </a:xfrm>
                    <a:prstGeom prst="rect">
                      <a:avLst/>
                    </a:prstGeom>
                  </pic:spPr>
                </pic:pic>
              </a:graphicData>
            </a:graphic>
          </wp:inline>
        </w:drawing>
      </w:r>
    </w:p>
    <w:p w:rsidR="00D055BE" w:rsidRDefault="00830AFD" w:rsidP="00A04601">
      <w:pPr>
        <w:pStyle w:val="Lgende"/>
      </w:pPr>
      <w:r>
        <w:t>Le suivi des incidents préalablement déclarés est réalisé sur la tablette en utilisant la cartographie.</w:t>
      </w:r>
    </w:p>
    <w:p w:rsidR="00D055BE" w:rsidRDefault="00830AFD" w:rsidP="00B26097">
      <w:pPr>
        <w:pStyle w:val="Corps"/>
        <w:jc w:val="center"/>
      </w:pPr>
      <w:r>
        <w:rPr>
          <w:noProof/>
        </w:rPr>
        <w:lastRenderedPageBreak/>
        <w:drawing>
          <wp:inline distT="0" distB="0" distL="0" distR="0" wp14:anchorId="21B1FA85" wp14:editId="43E47943">
            <wp:extent cx="4320000" cy="3240111"/>
            <wp:effectExtent l="0" t="0" r="4445" b="0"/>
            <wp:docPr id="479" name="Image 458" descr="Screenshot_20210924-053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10924-053152.png"/>
                    <pic:cNvPicPr/>
                  </pic:nvPicPr>
                  <pic:blipFill>
                    <a:blip r:embed="rId116" cstate="print"/>
                    <a:stretch>
                      <a:fillRect/>
                    </a:stretch>
                  </pic:blipFill>
                  <pic:spPr>
                    <a:xfrm>
                      <a:off x="0" y="0"/>
                      <a:ext cx="4320000" cy="3240111"/>
                    </a:xfrm>
                    <a:prstGeom prst="rect">
                      <a:avLst/>
                    </a:prstGeom>
                  </pic:spPr>
                </pic:pic>
              </a:graphicData>
            </a:graphic>
          </wp:inline>
        </w:drawing>
      </w:r>
    </w:p>
    <w:p w:rsidR="00B26097" w:rsidRDefault="00830AFD" w:rsidP="00A04601">
      <w:pPr>
        <w:pStyle w:val="Lgende"/>
      </w:pPr>
      <w:r>
        <w:t>La mise à jour des opérations des incidents préalablement déclarés est réalis</w:t>
      </w:r>
      <w:r w:rsidR="00A04601">
        <w:t>ée via le mécanisme des visites </w:t>
      </w:r>
      <w:r>
        <w:t>"post</w:t>
      </w:r>
      <w:r w:rsidR="00A04601">
        <w:noBreakHyphen/>
      </w:r>
      <w:r>
        <w:t>remises".</w:t>
      </w:r>
    </w:p>
    <w:p w:rsidR="00B26097" w:rsidRDefault="00B26097" w:rsidP="00830AFD">
      <w:pPr>
        <w:pStyle w:val="Figuresuivie"/>
      </w:pPr>
      <w:r>
        <w:drawing>
          <wp:inline distT="0" distB="0" distL="0" distR="0" wp14:anchorId="432AEE5D" wp14:editId="6107501B">
            <wp:extent cx="4320000" cy="3240000"/>
            <wp:effectExtent l="0" t="0" r="4445" b="0"/>
            <wp:docPr id="54" name="Image 50" descr="5.3 Releve incidents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 Releve incidents (5).png"/>
                    <pic:cNvPicPr/>
                  </pic:nvPicPr>
                  <pic:blipFill>
                    <a:blip r:embed="rId117" cstate="print"/>
                    <a:stretch>
                      <a:fillRect/>
                    </a:stretch>
                  </pic:blipFill>
                  <pic:spPr>
                    <a:xfrm>
                      <a:off x="0" y="0"/>
                      <a:ext cx="4320000" cy="3240000"/>
                    </a:xfrm>
                    <a:prstGeom prst="rect">
                      <a:avLst/>
                    </a:prstGeom>
                  </pic:spPr>
                </pic:pic>
              </a:graphicData>
            </a:graphic>
          </wp:inline>
        </w:drawing>
      </w:r>
    </w:p>
    <w:p w:rsidR="00B26097" w:rsidRPr="00B26097" w:rsidRDefault="00B26097" w:rsidP="00A04601">
      <w:pPr>
        <w:pStyle w:val="Lgende"/>
      </w:pPr>
      <w:r>
        <w:t>Saisie de l'incident sur la tablette</w:t>
      </w:r>
    </w:p>
    <w:p w:rsidR="00D45E12" w:rsidRDefault="00D45E12" w:rsidP="00A04601">
      <w:pPr>
        <w:pStyle w:val="Titre-2"/>
      </w:pPr>
      <w:bookmarkStart w:id="23" w:name="_Toc109228517"/>
      <w:r>
        <w:t>Prise de photos</w:t>
      </w:r>
      <w:bookmarkEnd w:id="23"/>
    </w:p>
    <w:p w:rsidR="00830AFD" w:rsidRDefault="00830AFD" w:rsidP="001475EE">
      <w:pPr>
        <w:pStyle w:val="Enumr"/>
      </w:pPr>
      <w:r>
        <w:t xml:space="preserve">Il </w:t>
      </w:r>
      <w:r w:rsidRPr="004A2F4B">
        <w:t xml:space="preserve">appartient </w:t>
      </w:r>
      <w:r>
        <w:t xml:space="preserve">à l'inspecteur </w:t>
      </w:r>
      <w:r w:rsidRPr="004A2F4B">
        <w:t>d’utiliser le bouton pour actionner l’appareil photo de la tablette</w:t>
      </w:r>
      <w:r>
        <w:t> :</w:t>
      </w:r>
    </w:p>
    <w:p w:rsidR="00830AFD" w:rsidRDefault="00830AFD" w:rsidP="00830AFD">
      <w:pPr>
        <w:pStyle w:val="Figures"/>
      </w:pPr>
      <w:r>
        <w:rPr>
          <w:noProof/>
          <w:lang w:eastAsia="fr-FR"/>
        </w:rPr>
        <w:drawing>
          <wp:inline distT="0" distB="0" distL="0" distR="0" wp14:anchorId="66529901" wp14:editId="09C49F65">
            <wp:extent cx="360000" cy="366857"/>
            <wp:effectExtent l="0" t="0" r="2540" b="0"/>
            <wp:docPr id="48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8"/>
                    <a:srcRect l="1" r="3950"/>
                    <a:stretch/>
                  </pic:blipFill>
                  <pic:spPr bwMode="auto">
                    <a:xfrm>
                      <a:off x="0" y="0"/>
                      <a:ext cx="360000" cy="366857"/>
                    </a:xfrm>
                    <a:prstGeom prst="rect">
                      <a:avLst/>
                    </a:prstGeom>
                    <a:noFill/>
                    <a:ln>
                      <a:noFill/>
                    </a:ln>
                    <a:extLst>
                      <a:ext uri="{53640926-AAD7-44D8-BBD7-CCE9431645EC}">
                        <a14:shadowObscured xmlns:a14="http://schemas.microsoft.com/office/drawing/2010/main"/>
                      </a:ext>
                    </a:extLst>
                  </pic:spPr>
                </pic:pic>
              </a:graphicData>
            </a:graphic>
          </wp:inline>
        </w:drawing>
      </w:r>
    </w:p>
    <w:p w:rsidR="00830AFD" w:rsidRDefault="00830AFD" w:rsidP="001475EE">
      <w:pPr>
        <w:pStyle w:val="Enumr"/>
      </w:pPr>
      <w:r w:rsidRPr="004A2F4B">
        <w:lastRenderedPageBreak/>
        <w:t xml:space="preserve"> et ajouter une </w:t>
      </w:r>
      <w:r>
        <w:t>ou plusieurs photos sur la page courante :</w:t>
      </w:r>
    </w:p>
    <w:p w:rsidR="00830AFD" w:rsidRDefault="00830AFD" w:rsidP="00830AFD">
      <w:pPr>
        <w:pStyle w:val="Figures"/>
      </w:pPr>
      <w:r>
        <w:rPr>
          <w:noProof/>
          <w:lang w:eastAsia="fr-FR"/>
        </w:rPr>
        <w:drawing>
          <wp:inline distT="0" distB="0" distL="0" distR="0" wp14:anchorId="5723ABF9" wp14:editId="0E8957D6">
            <wp:extent cx="4320000" cy="3240111"/>
            <wp:effectExtent l="0" t="0" r="4445" b="0"/>
            <wp:docPr id="481" name="Image 24" descr="Screenshot_20210924-051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10924-051143.png"/>
                    <pic:cNvPicPr/>
                  </pic:nvPicPr>
                  <pic:blipFill>
                    <a:blip r:embed="rId119" cstate="print"/>
                    <a:stretch>
                      <a:fillRect/>
                    </a:stretch>
                  </pic:blipFill>
                  <pic:spPr>
                    <a:xfrm>
                      <a:off x="0" y="0"/>
                      <a:ext cx="4320000" cy="3240111"/>
                    </a:xfrm>
                    <a:prstGeom prst="rect">
                      <a:avLst/>
                    </a:prstGeom>
                  </pic:spPr>
                </pic:pic>
              </a:graphicData>
            </a:graphic>
          </wp:inline>
        </w:drawing>
      </w:r>
    </w:p>
    <w:p w:rsidR="00D45E12" w:rsidRDefault="00D45E12" w:rsidP="00A04601">
      <w:pPr>
        <w:pStyle w:val="Enumr"/>
      </w:pPr>
      <w:r>
        <w:t xml:space="preserve">Choix d’une </w:t>
      </w:r>
      <w:r w:rsidR="00A04601">
        <w:t>p</w:t>
      </w:r>
      <w:r>
        <w:t>hoto dans la bibliothèque d’image de la tablette/smartphone</w:t>
      </w:r>
      <w:r w:rsidR="00A04601">
        <w:t> :</w:t>
      </w:r>
    </w:p>
    <w:p w:rsidR="00830AFD" w:rsidRPr="00830AFD" w:rsidRDefault="00830AFD" w:rsidP="00830AFD">
      <w:pPr>
        <w:pStyle w:val="Figures"/>
      </w:pPr>
      <w:r>
        <w:rPr>
          <w:noProof/>
          <w:lang w:eastAsia="fr-FR"/>
        </w:rPr>
        <w:drawing>
          <wp:inline distT="0" distB="0" distL="0" distR="0" wp14:anchorId="45FB6131" wp14:editId="57CC7455">
            <wp:extent cx="5040000" cy="3150000"/>
            <wp:effectExtent l="0" t="0" r="8255" b="0"/>
            <wp:docPr id="482" name="Image 482" descr="C:\Users\Valerie\Documents Valérie\DOCUMENTATIONS LOGICIELS\DOCS OASIS-V7\TUTORIELS\Ecrans OKAPI (3 oct. 2017)\Screenshot_2017-10-03-16-2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lerie\Documents Valérie\DOCUMENTATIONS LOGICIELS\DOCS OASIS-V7\TUTORIELS\Ecrans OKAPI (3 oct. 2017)\Screenshot_2017-10-03-16-20-40.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040000" cy="3150000"/>
                    </a:xfrm>
                    <a:prstGeom prst="rect">
                      <a:avLst/>
                    </a:prstGeom>
                    <a:noFill/>
                    <a:ln>
                      <a:noFill/>
                    </a:ln>
                  </pic:spPr>
                </pic:pic>
              </a:graphicData>
            </a:graphic>
          </wp:inline>
        </w:drawing>
      </w:r>
    </w:p>
    <w:p w:rsidR="00D45E12" w:rsidRDefault="00D45E12" w:rsidP="00A04601">
      <w:pPr>
        <w:pStyle w:val="Enumr"/>
        <w:keepNext w:val="0"/>
        <w:ind w:left="641" w:hanging="357"/>
      </w:pPr>
      <w:r>
        <w:t>Prise de photos via un appareil externe : L’application devra permettre l’intégration de photos  prises  depuis  un  appareil  externe.</w:t>
      </w:r>
    </w:p>
    <w:p w:rsidR="00D45E12" w:rsidRDefault="00A04601" w:rsidP="00A04601">
      <w:pPr>
        <w:pStyle w:val="Titre-2"/>
      </w:pPr>
      <w:bookmarkStart w:id="24" w:name="_Toc109228518"/>
      <w:r>
        <w:lastRenderedPageBreak/>
        <w:t>V</w:t>
      </w:r>
      <w:r w:rsidR="00D45E12">
        <w:t>isionneuse d’image</w:t>
      </w:r>
      <w:bookmarkEnd w:id="24"/>
    </w:p>
    <w:p w:rsidR="00C51626" w:rsidRDefault="005F501C" w:rsidP="005F501C">
      <w:pPr>
        <w:pStyle w:val="Figuresuivie"/>
      </w:pPr>
      <w:r>
        <w:drawing>
          <wp:inline distT="0" distB="0" distL="0" distR="0" wp14:anchorId="5997D16C" wp14:editId="3049EF55">
            <wp:extent cx="4320000" cy="3240111"/>
            <wp:effectExtent l="19050" t="19050" r="23495" b="17780"/>
            <wp:docPr id="10" name="Image 9" descr="Screenshot_20210924-050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10924-050608.png"/>
                    <pic:cNvPicPr/>
                  </pic:nvPicPr>
                  <pic:blipFill>
                    <a:blip r:embed="rId121" cstate="print"/>
                    <a:stretch>
                      <a:fillRect/>
                    </a:stretch>
                  </pic:blipFill>
                  <pic:spPr>
                    <a:xfrm>
                      <a:off x="0" y="0"/>
                      <a:ext cx="4320000" cy="3240111"/>
                    </a:xfrm>
                    <a:prstGeom prst="rect">
                      <a:avLst/>
                    </a:prstGeom>
                    <a:ln>
                      <a:solidFill>
                        <a:schemeClr val="accent1"/>
                      </a:solidFill>
                    </a:ln>
                  </pic:spPr>
                </pic:pic>
              </a:graphicData>
            </a:graphic>
          </wp:inline>
        </w:drawing>
      </w:r>
    </w:p>
    <w:p w:rsidR="005F501C" w:rsidRDefault="005F501C" w:rsidP="00A04601">
      <w:pPr>
        <w:pStyle w:val="Lgende"/>
      </w:pPr>
      <w:r>
        <w:t xml:space="preserve">Visionnage des désordres d'une visite OPF (1) - Photos datées et </w:t>
      </w:r>
      <w:proofErr w:type="spellStart"/>
      <w:r>
        <w:t>géolocalisées</w:t>
      </w:r>
      <w:proofErr w:type="spellEnd"/>
    </w:p>
    <w:p w:rsidR="005F501C" w:rsidRDefault="005F501C" w:rsidP="005F501C">
      <w:pPr>
        <w:pStyle w:val="Figuresuivie"/>
      </w:pPr>
      <w:r>
        <w:drawing>
          <wp:inline distT="0" distB="0" distL="0" distR="0" wp14:anchorId="0E0C2201" wp14:editId="02813305">
            <wp:extent cx="4320000" cy="3240111"/>
            <wp:effectExtent l="19050" t="19050" r="23495" b="17780"/>
            <wp:docPr id="483" name="Image 10" descr="Screenshot_20210924-050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10924-050615.png"/>
                    <pic:cNvPicPr/>
                  </pic:nvPicPr>
                  <pic:blipFill>
                    <a:blip r:embed="rId122" cstate="print"/>
                    <a:stretch>
                      <a:fillRect/>
                    </a:stretch>
                  </pic:blipFill>
                  <pic:spPr>
                    <a:xfrm>
                      <a:off x="0" y="0"/>
                      <a:ext cx="4320000" cy="3240111"/>
                    </a:xfrm>
                    <a:prstGeom prst="rect">
                      <a:avLst/>
                    </a:prstGeom>
                    <a:ln>
                      <a:solidFill>
                        <a:schemeClr val="accent1"/>
                      </a:solidFill>
                    </a:ln>
                  </pic:spPr>
                </pic:pic>
              </a:graphicData>
            </a:graphic>
          </wp:inline>
        </w:drawing>
      </w:r>
    </w:p>
    <w:p w:rsidR="005F501C" w:rsidRPr="005F501C" w:rsidRDefault="005F501C" w:rsidP="00A04601">
      <w:pPr>
        <w:pStyle w:val="Lgende"/>
      </w:pPr>
      <w:r>
        <w:t xml:space="preserve">Visionnage des désordres d'une visite OPF (2) - Photos datées et </w:t>
      </w:r>
      <w:proofErr w:type="spellStart"/>
      <w:r>
        <w:t>géolocalisées</w:t>
      </w:r>
      <w:proofErr w:type="spellEnd"/>
    </w:p>
    <w:sectPr w:rsidR="005F501C" w:rsidRPr="005F501C" w:rsidSect="00620FF0">
      <w:headerReference w:type="default" r:id="rId123"/>
      <w:footerReference w:type="default" r:id="rId124"/>
      <w:headerReference w:type="first" r:id="rId125"/>
      <w:footerReference w:type="first" r:id="rId126"/>
      <w:footnotePr>
        <w:numRestart w:val="eachSect"/>
      </w:footnotePr>
      <w:pgSz w:w="11907" w:h="16840"/>
      <w:pgMar w:top="1134" w:right="1275" w:bottom="1134" w:left="851" w:header="340" w:footer="397"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16234" w:rsidRDefault="00616234">
      <w:r>
        <w:separator/>
      </w:r>
    </w:p>
  </w:endnote>
  <w:endnote w:type="continuationSeparator" w:id="0">
    <w:p w:rsidR="00616234" w:rsidRDefault="006162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Bold">
    <w:altName w:val="Arial"/>
    <w:panose1 w:val="00000000000000000000"/>
    <w:charset w:val="00"/>
    <w:family w:val="auto"/>
    <w:notTrueType/>
    <w:pitch w:val="default"/>
    <w:sig w:usb0="00000003" w:usb1="00000000" w:usb2="00000000" w:usb3="00000000" w:csb0="00000001" w:csb1="00000000"/>
  </w:font>
  <w:font w:name="CG Omega">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5920"/>
    </w:tblGrid>
    <w:tr w:rsidR="0027363E" w:rsidTr="00C51626">
      <w:tc>
        <w:tcPr>
          <w:tcW w:w="4077" w:type="dxa"/>
          <w:shd w:val="clear" w:color="auto" w:fill="4F81BD" w:themeFill="accent1"/>
        </w:tcPr>
        <w:p w:rsidR="0027363E" w:rsidRPr="0076683D" w:rsidRDefault="0027363E" w:rsidP="006D77F0">
          <w:pPr>
            <w:pStyle w:val="Pieddepage"/>
            <w:rPr>
              <w:b/>
              <w:color w:val="FFFFFF" w:themeColor="background1"/>
              <w:sz w:val="16"/>
            </w:rPr>
          </w:pPr>
          <w:r>
            <w:rPr>
              <w:b/>
              <w:color w:val="FFFFFF" w:themeColor="background1"/>
              <w:sz w:val="16"/>
            </w:rPr>
            <w:t xml:space="preserve">Page </w:t>
          </w:r>
          <w:r>
            <w:rPr>
              <w:b/>
              <w:color w:val="FFFFFF" w:themeColor="background1"/>
              <w:sz w:val="16"/>
            </w:rPr>
            <w:fldChar w:fldCharType="begin"/>
          </w:r>
          <w:r>
            <w:rPr>
              <w:b/>
              <w:color w:val="FFFFFF" w:themeColor="background1"/>
              <w:sz w:val="16"/>
            </w:rPr>
            <w:instrText xml:space="preserve"> PAGE  \* Arabic  \* MERGEFORMAT </w:instrText>
          </w:r>
          <w:r>
            <w:rPr>
              <w:b/>
              <w:color w:val="FFFFFF" w:themeColor="background1"/>
              <w:sz w:val="16"/>
            </w:rPr>
            <w:fldChar w:fldCharType="separate"/>
          </w:r>
          <w:r w:rsidR="00080621">
            <w:rPr>
              <w:b/>
              <w:noProof/>
              <w:color w:val="FFFFFF" w:themeColor="background1"/>
              <w:sz w:val="16"/>
            </w:rPr>
            <w:t>51</w:t>
          </w:r>
          <w:r>
            <w:rPr>
              <w:b/>
              <w:color w:val="FFFFFF" w:themeColor="background1"/>
              <w:sz w:val="16"/>
            </w:rPr>
            <w:fldChar w:fldCharType="end"/>
          </w:r>
        </w:p>
      </w:tc>
      <w:tc>
        <w:tcPr>
          <w:tcW w:w="5920" w:type="dxa"/>
        </w:tcPr>
        <w:p w:rsidR="0027363E" w:rsidRPr="00FB12AF" w:rsidRDefault="0027363E" w:rsidP="00C51626">
          <w:pPr>
            <w:pStyle w:val="Pieddepage"/>
            <w:jc w:val="right"/>
            <w:rPr>
              <w:b/>
              <w:i/>
              <w:sz w:val="16"/>
            </w:rPr>
          </w:pPr>
          <w:r>
            <w:rPr>
              <w:b/>
              <w:i/>
              <w:color w:val="0070C0"/>
              <w:sz w:val="16"/>
            </w:rPr>
            <w:t>TWS – Solution logicielle OASIS-OKAPI</w:t>
          </w:r>
        </w:p>
      </w:tc>
    </w:tr>
  </w:tbl>
  <w:p w:rsidR="0027363E" w:rsidRDefault="0027363E" w:rsidP="0076683D"/>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6"/>
      <w:gridCol w:w="4991"/>
    </w:tblGrid>
    <w:tr w:rsidR="0027363E" w:rsidTr="0076683D">
      <w:tc>
        <w:tcPr>
          <w:tcW w:w="5211" w:type="dxa"/>
          <w:shd w:val="clear" w:color="auto" w:fill="4F81BD" w:themeFill="accent1"/>
        </w:tcPr>
        <w:p w:rsidR="0027363E" w:rsidRPr="0076683D" w:rsidRDefault="0027363E">
          <w:pPr>
            <w:pStyle w:val="Pieddepage"/>
            <w:rPr>
              <w:b/>
              <w:color w:val="FFFFFF" w:themeColor="background1"/>
              <w:sz w:val="16"/>
            </w:rPr>
          </w:pPr>
          <w:r>
            <w:rPr>
              <w:b/>
              <w:color w:val="FFFFFF" w:themeColor="background1"/>
              <w:sz w:val="16"/>
            </w:rPr>
            <w:t xml:space="preserve">Page </w:t>
          </w:r>
          <w:r>
            <w:rPr>
              <w:b/>
              <w:color w:val="FFFFFF" w:themeColor="background1"/>
              <w:sz w:val="16"/>
            </w:rPr>
            <w:fldChar w:fldCharType="begin"/>
          </w:r>
          <w:r>
            <w:rPr>
              <w:b/>
              <w:color w:val="FFFFFF" w:themeColor="background1"/>
              <w:sz w:val="16"/>
            </w:rPr>
            <w:instrText xml:space="preserve"> PAGE  \* Arabic  \* MERGEFORMAT </w:instrText>
          </w:r>
          <w:r>
            <w:rPr>
              <w:b/>
              <w:color w:val="FFFFFF" w:themeColor="background1"/>
              <w:sz w:val="16"/>
            </w:rPr>
            <w:fldChar w:fldCharType="separate"/>
          </w:r>
          <w:r w:rsidR="00080621">
            <w:rPr>
              <w:b/>
              <w:noProof/>
              <w:color w:val="FFFFFF" w:themeColor="background1"/>
              <w:sz w:val="16"/>
            </w:rPr>
            <w:t>1</w:t>
          </w:r>
          <w:r>
            <w:rPr>
              <w:b/>
              <w:color w:val="FFFFFF" w:themeColor="background1"/>
              <w:sz w:val="16"/>
            </w:rPr>
            <w:fldChar w:fldCharType="end"/>
          </w:r>
        </w:p>
      </w:tc>
      <w:tc>
        <w:tcPr>
          <w:tcW w:w="5210" w:type="dxa"/>
        </w:tcPr>
        <w:p w:rsidR="0027363E" w:rsidRDefault="0027363E">
          <w:pPr>
            <w:pStyle w:val="Pieddepage"/>
            <w:rPr>
              <w:sz w:val="16"/>
            </w:rPr>
          </w:pPr>
        </w:p>
      </w:tc>
    </w:tr>
  </w:tbl>
  <w:p w:rsidR="0027363E" w:rsidRDefault="0027363E">
    <w:pPr>
      <w:pStyle w:val="Pieddepage"/>
      <w:rPr>
        <w:sz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16234" w:rsidRDefault="00616234">
      <w:r>
        <w:separator/>
      </w:r>
    </w:p>
  </w:footnote>
  <w:footnote w:type="continuationSeparator" w:id="0">
    <w:p w:rsidR="00616234" w:rsidRDefault="00616234">
      <w:r>
        <w:continuationSeparator/>
      </w:r>
    </w:p>
  </w:footnote>
  <w:footnote w:id="1">
    <w:p w:rsidR="00D72DDC" w:rsidRPr="002031C5" w:rsidRDefault="00D72DDC" w:rsidP="00D72DDC">
      <w:pPr>
        <w:pStyle w:val="Notedebasdepage"/>
      </w:pPr>
      <w:r>
        <w:rPr>
          <w:rStyle w:val="Appelnotedebasdep"/>
        </w:rPr>
        <w:footnoteRef/>
      </w:r>
      <w:r w:rsidRPr="002031C5">
        <w:t>Elle peut également être saisie dans OASIS</w:t>
      </w:r>
      <w:r>
        <w:t>-</w:t>
      </w:r>
      <w:r w:rsidRPr="002031C5">
        <w:t>OKAPI</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363E" w:rsidRDefault="00D7526C" w:rsidP="00EE7F21">
    <w:pPr>
      <w:pStyle w:val="En-tte"/>
      <w:spacing w:after="360"/>
      <w:ind w:left="-284" w:right="-284"/>
    </w:pPr>
    <w:r>
      <w:rPr>
        <w:noProof/>
      </w:rPr>
      <w:drawing>
        <wp:inline distT="0" distB="0" distL="0" distR="0" wp14:anchorId="5F32CDC8" wp14:editId="3B0D4953">
          <wp:extent cx="804891" cy="407255"/>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TWS.png"/>
                  <pic:cNvPicPr/>
                </pic:nvPicPr>
                <pic:blipFill rotWithShape="1">
                  <a:blip r:embed="rId1">
                    <a:extLst>
                      <a:ext uri="{28A0092B-C50C-407E-A947-70E740481C1C}">
                        <a14:useLocalDpi xmlns:a14="http://schemas.microsoft.com/office/drawing/2010/main" val="0"/>
                      </a:ext>
                    </a:extLst>
                  </a:blip>
                  <a:srcRect l="11845" b="16509"/>
                  <a:stretch/>
                </pic:blipFill>
                <pic:spPr bwMode="auto">
                  <a:xfrm>
                    <a:off x="0" y="0"/>
                    <a:ext cx="806039" cy="407836"/>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363E" w:rsidRDefault="0027363E" w:rsidP="00B07699">
    <w:pPr>
      <w:pStyle w:val="En-tte"/>
      <w:tabs>
        <w:tab w:val="clear" w:pos="4819"/>
        <w:tab w:val="clear" w:pos="9071"/>
        <w:tab w:val="right" w:pos="10065"/>
      </w:tabs>
      <w:ind w:left="-284" w:right="140"/>
    </w:pPr>
    <w:r>
      <w:rPr>
        <w:noProof/>
      </w:rPr>
      <w:drawing>
        <wp:inline distT="0" distB="0" distL="0" distR="0" wp14:anchorId="4697B69E" wp14:editId="45459C8C">
          <wp:extent cx="1769023" cy="895082"/>
          <wp:effectExtent l="0" t="0" r="3175" b="63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TWS.png"/>
                  <pic:cNvPicPr/>
                </pic:nvPicPr>
                <pic:blipFill rotWithShape="1">
                  <a:blip r:embed="rId1">
                    <a:extLst>
                      <a:ext uri="{28A0092B-C50C-407E-A947-70E740481C1C}">
                        <a14:useLocalDpi xmlns:a14="http://schemas.microsoft.com/office/drawing/2010/main" val="0"/>
                      </a:ext>
                    </a:extLst>
                  </a:blip>
                  <a:srcRect l="11845" b="16509"/>
                  <a:stretch/>
                </pic:blipFill>
                <pic:spPr bwMode="auto">
                  <a:xfrm>
                    <a:off x="0" y="0"/>
                    <a:ext cx="1771092" cy="896129"/>
                  </a:xfrm>
                  <a:prstGeom prst="rect">
                    <a:avLst/>
                  </a:prstGeom>
                  <a:ln>
                    <a:noFill/>
                  </a:ln>
                  <a:extLst>
                    <a:ext uri="{53640926-AAD7-44D8-BBD7-CCE9431645EC}">
                      <a14:shadowObscured xmlns:a14="http://schemas.microsoft.com/office/drawing/2010/main"/>
                    </a:ext>
                  </a:extLst>
                </pic:spPr>
              </pic:pic>
            </a:graphicData>
          </a:graphic>
        </wp:inline>
      </w:drawing>
    </w:r>
    <w:r>
      <w:tab/>
    </w:r>
    <w:r>
      <w:rPr>
        <w:noProof/>
      </w:rPr>
      <w:drawing>
        <wp:inline distT="0" distB="0" distL="0" distR="0" wp14:anchorId="1A9375D6" wp14:editId="261C5774">
          <wp:extent cx="1648496" cy="835877"/>
          <wp:effectExtent l="0" t="0" r="8890" b="254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asis-Okapi RVB.png"/>
                  <pic:cNvPicPr/>
                </pic:nvPicPr>
                <pic:blipFill rotWithShape="1">
                  <a:blip r:embed="rId2">
                    <a:extLst>
                      <a:ext uri="{28A0092B-C50C-407E-A947-70E740481C1C}">
                        <a14:useLocalDpi xmlns:a14="http://schemas.microsoft.com/office/drawing/2010/main" val="0"/>
                      </a:ext>
                    </a:extLst>
                  </a:blip>
                  <a:srcRect t="14325" b="8594"/>
                  <a:stretch/>
                </pic:blipFill>
                <pic:spPr bwMode="auto">
                  <a:xfrm>
                    <a:off x="0" y="0"/>
                    <a:ext cx="1652495" cy="837905"/>
                  </a:xfrm>
                  <a:prstGeom prst="rect">
                    <a:avLst/>
                  </a:prstGeom>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7B8E81C"/>
    <w:lvl w:ilvl="0">
      <w:start w:val="1"/>
      <w:numFmt w:val="decimal"/>
      <w:pStyle w:val="Listenumros5"/>
      <w:lvlText w:val="%1."/>
      <w:lvlJc w:val="left"/>
      <w:pPr>
        <w:tabs>
          <w:tab w:val="num" w:pos="772"/>
        </w:tabs>
        <w:ind w:left="772" w:hanging="360"/>
      </w:pPr>
    </w:lvl>
  </w:abstractNum>
  <w:abstractNum w:abstractNumId="1">
    <w:nsid w:val="FFFFFF7D"/>
    <w:multiLevelType w:val="singleLevel"/>
    <w:tmpl w:val="4C48E3BA"/>
    <w:lvl w:ilvl="0">
      <w:start w:val="1"/>
      <w:numFmt w:val="decimal"/>
      <w:pStyle w:val="Listenumros4"/>
      <w:lvlText w:val="%1."/>
      <w:lvlJc w:val="left"/>
      <w:pPr>
        <w:tabs>
          <w:tab w:val="num" w:pos="1209"/>
        </w:tabs>
        <w:ind w:left="1209" w:hanging="360"/>
      </w:pPr>
    </w:lvl>
  </w:abstractNum>
  <w:abstractNum w:abstractNumId="2">
    <w:nsid w:val="FFFFFF7E"/>
    <w:multiLevelType w:val="singleLevel"/>
    <w:tmpl w:val="7910C7B8"/>
    <w:lvl w:ilvl="0">
      <w:start w:val="1"/>
      <w:numFmt w:val="decimal"/>
      <w:pStyle w:val="Listenumros3"/>
      <w:lvlText w:val="%1."/>
      <w:lvlJc w:val="left"/>
      <w:pPr>
        <w:tabs>
          <w:tab w:val="num" w:pos="926"/>
        </w:tabs>
        <w:ind w:left="926" w:hanging="360"/>
      </w:pPr>
    </w:lvl>
  </w:abstractNum>
  <w:abstractNum w:abstractNumId="3">
    <w:nsid w:val="FFFFFF7F"/>
    <w:multiLevelType w:val="singleLevel"/>
    <w:tmpl w:val="3EF23424"/>
    <w:lvl w:ilvl="0">
      <w:start w:val="1"/>
      <w:numFmt w:val="decimal"/>
      <w:pStyle w:val="Listenumros2"/>
      <w:lvlText w:val="%1."/>
      <w:lvlJc w:val="left"/>
      <w:pPr>
        <w:tabs>
          <w:tab w:val="num" w:pos="643"/>
        </w:tabs>
        <w:ind w:left="643" w:hanging="360"/>
      </w:pPr>
    </w:lvl>
  </w:abstractNum>
  <w:abstractNum w:abstractNumId="4">
    <w:nsid w:val="FFFFFF80"/>
    <w:multiLevelType w:val="singleLevel"/>
    <w:tmpl w:val="CB261536"/>
    <w:lvl w:ilvl="0">
      <w:start w:val="1"/>
      <w:numFmt w:val="bullet"/>
      <w:pStyle w:val="Listepuces5"/>
      <w:lvlText w:val=""/>
      <w:lvlJc w:val="left"/>
      <w:pPr>
        <w:tabs>
          <w:tab w:val="num" w:pos="1492"/>
        </w:tabs>
        <w:ind w:left="1492" w:hanging="360"/>
      </w:pPr>
      <w:rPr>
        <w:rFonts w:ascii="Symbol" w:hAnsi="Symbol" w:hint="default"/>
      </w:rPr>
    </w:lvl>
  </w:abstractNum>
  <w:abstractNum w:abstractNumId="5">
    <w:nsid w:val="FFFFFF81"/>
    <w:multiLevelType w:val="singleLevel"/>
    <w:tmpl w:val="BC603D26"/>
    <w:lvl w:ilvl="0">
      <w:start w:val="1"/>
      <w:numFmt w:val="bullet"/>
      <w:pStyle w:val="Listepuces4"/>
      <w:lvlText w:val=""/>
      <w:lvlJc w:val="left"/>
      <w:pPr>
        <w:tabs>
          <w:tab w:val="num" w:pos="1209"/>
        </w:tabs>
        <w:ind w:left="1209" w:hanging="360"/>
      </w:pPr>
      <w:rPr>
        <w:rFonts w:ascii="Symbol" w:hAnsi="Symbol" w:hint="default"/>
      </w:rPr>
    </w:lvl>
  </w:abstractNum>
  <w:abstractNum w:abstractNumId="6">
    <w:nsid w:val="FFFFFF82"/>
    <w:multiLevelType w:val="singleLevel"/>
    <w:tmpl w:val="EA9E6F42"/>
    <w:lvl w:ilvl="0">
      <w:start w:val="1"/>
      <w:numFmt w:val="bullet"/>
      <w:pStyle w:val="Listepuces3"/>
      <w:lvlText w:val=""/>
      <w:lvlJc w:val="left"/>
      <w:pPr>
        <w:tabs>
          <w:tab w:val="num" w:pos="926"/>
        </w:tabs>
        <w:ind w:left="926" w:hanging="360"/>
      </w:pPr>
      <w:rPr>
        <w:rFonts w:ascii="Symbol" w:hAnsi="Symbol" w:hint="default"/>
      </w:rPr>
    </w:lvl>
  </w:abstractNum>
  <w:abstractNum w:abstractNumId="7">
    <w:nsid w:val="FFFFFF83"/>
    <w:multiLevelType w:val="singleLevel"/>
    <w:tmpl w:val="C4127D0E"/>
    <w:lvl w:ilvl="0">
      <w:start w:val="1"/>
      <w:numFmt w:val="bullet"/>
      <w:pStyle w:val="Listepuces2"/>
      <w:lvlText w:val=""/>
      <w:lvlJc w:val="left"/>
      <w:pPr>
        <w:tabs>
          <w:tab w:val="num" w:pos="643"/>
        </w:tabs>
        <w:ind w:left="643" w:hanging="360"/>
      </w:pPr>
      <w:rPr>
        <w:rFonts w:ascii="Symbol" w:hAnsi="Symbol" w:hint="default"/>
      </w:rPr>
    </w:lvl>
  </w:abstractNum>
  <w:abstractNum w:abstractNumId="8">
    <w:nsid w:val="FFFFFF88"/>
    <w:multiLevelType w:val="singleLevel"/>
    <w:tmpl w:val="FC0C0E60"/>
    <w:lvl w:ilvl="0">
      <w:start w:val="1"/>
      <w:numFmt w:val="decimal"/>
      <w:pStyle w:val="Listenumros"/>
      <w:lvlText w:val="%1."/>
      <w:lvlJc w:val="left"/>
      <w:pPr>
        <w:tabs>
          <w:tab w:val="num" w:pos="360"/>
        </w:tabs>
        <w:ind w:left="360" w:hanging="360"/>
      </w:pPr>
    </w:lvl>
  </w:abstractNum>
  <w:abstractNum w:abstractNumId="9">
    <w:nsid w:val="FFFFFF89"/>
    <w:multiLevelType w:val="singleLevel"/>
    <w:tmpl w:val="E32A4A1E"/>
    <w:lvl w:ilvl="0">
      <w:start w:val="1"/>
      <w:numFmt w:val="bullet"/>
      <w:pStyle w:val="Listepuces"/>
      <w:lvlText w:val=""/>
      <w:lvlJc w:val="left"/>
      <w:pPr>
        <w:tabs>
          <w:tab w:val="num" w:pos="360"/>
        </w:tabs>
        <w:ind w:left="360" w:hanging="360"/>
      </w:pPr>
      <w:rPr>
        <w:rFonts w:ascii="Symbol" w:hAnsi="Symbol" w:hint="default"/>
      </w:rPr>
    </w:lvl>
  </w:abstractNum>
  <w:abstractNum w:abstractNumId="10">
    <w:nsid w:val="03242781"/>
    <w:multiLevelType w:val="multilevel"/>
    <w:tmpl w:val="7534CE44"/>
    <w:lvl w:ilvl="0">
      <w:start w:val="1"/>
      <w:numFmt w:val="decimal"/>
      <w:pStyle w:val="Titre1"/>
      <w:lvlText w:val="Chapitre %1."/>
      <w:lvlJc w:val="left"/>
      <w:pPr>
        <w:ind w:left="360" w:hanging="360"/>
      </w:pPr>
      <w:rPr>
        <w:rFonts w:hint="default"/>
        <w:color w:val="1F497D" w:themeColor="text2"/>
        <w:u w:color="4F81BD" w:themeColor="accent1"/>
      </w:rPr>
    </w:lvl>
    <w:lvl w:ilvl="1">
      <w:start w:val="1"/>
      <w:numFmt w:val="decimal"/>
      <w:pStyle w:val="Titre-2"/>
      <w:lvlText w:val="%1.%2"/>
      <w:lvlJc w:val="left"/>
      <w:pPr>
        <w:ind w:left="1286" w:hanging="576"/>
      </w:pPr>
      <w:rPr>
        <w:rFonts w:hint="default"/>
        <w:color w:val="1F497D" w:themeColor="text2"/>
      </w:rPr>
    </w:lvl>
    <w:lvl w:ilvl="2">
      <w:start w:val="1"/>
      <w:numFmt w:val="decimal"/>
      <w:pStyle w:val="Titre-3"/>
      <w:lvlText w:val="%1.%2.%3"/>
      <w:lvlJc w:val="left"/>
      <w:pPr>
        <w:ind w:left="720" w:hanging="720"/>
      </w:pPr>
      <w:rPr>
        <w:rFonts w:hint="default"/>
      </w:rPr>
    </w:lvl>
    <w:lvl w:ilvl="3">
      <w:start w:val="1"/>
      <w:numFmt w:val="decimal"/>
      <w:pStyle w:val="Titre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046F454B"/>
    <w:multiLevelType w:val="hybridMultilevel"/>
    <w:tmpl w:val="47A0559A"/>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047536A1"/>
    <w:multiLevelType w:val="multilevel"/>
    <w:tmpl w:val="2A4E6CE0"/>
    <w:lvl w:ilvl="0">
      <w:start w:val="1"/>
      <w:numFmt w:val="decimal"/>
      <w:lvlText w:val="%1"/>
      <w:lvlJc w:val="left"/>
      <w:pPr>
        <w:ind w:left="432" w:hanging="432"/>
      </w:pPr>
      <w:rPr>
        <w:rFonts w:hint="default"/>
        <w:color w:val="auto"/>
      </w:rPr>
    </w:lvl>
    <w:lvl w:ilvl="1">
      <w:start w:val="1"/>
      <w:numFmt w:val="decimal"/>
      <w:pStyle w:val="Titre2"/>
      <w:lvlText w:val="%1.%2"/>
      <w:lvlJc w:val="left"/>
      <w:pPr>
        <w:ind w:left="576" w:hanging="576"/>
      </w:pPr>
      <w:rPr>
        <w:rFonts w:hint="default"/>
        <w:color w:val="auto"/>
      </w:rPr>
    </w:lvl>
    <w:lvl w:ilvl="2">
      <w:start w:val="1"/>
      <w:numFmt w:val="decimal"/>
      <w:pStyle w:val="Titre3"/>
      <w:lvlText w:val="%1.%2.%3"/>
      <w:lvlJc w:val="left"/>
      <w:pPr>
        <w:ind w:left="1430" w:hanging="720"/>
      </w:pPr>
      <w:rPr>
        <w:rFonts w:hint="default"/>
      </w:rPr>
    </w:lvl>
    <w:lvl w:ilvl="3">
      <w:start w:val="1"/>
      <w:numFmt w:val="decimal"/>
      <w:lvlText w:val="%1.%2.%3.%4"/>
      <w:lvlJc w:val="left"/>
      <w:pPr>
        <w:ind w:left="864" w:hanging="864"/>
      </w:pPr>
      <w:rPr>
        <w:rFonts w:hint="default"/>
      </w:rPr>
    </w:lvl>
    <w:lvl w:ilvl="4">
      <w:start w:val="1"/>
      <w:numFmt w:val="decimal"/>
      <w:pStyle w:val="Titre5"/>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13">
    <w:nsid w:val="0B8065B0"/>
    <w:multiLevelType w:val="hybridMultilevel"/>
    <w:tmpl w:val="348E8620"/>
    <w:lvl w:ilvl="0" w:tplc="1F58FA5E">
      <w:start w:val="1"/>
      <w:numFmt w:val="decimal"/>
      <w:pStyle w:val="Liste-numro"/>
      <w:lvlText w:val="%1-"/>
      <w:lvlJc w:val="left"/>
      <w:pPr>
        <w:tabs>
          <w:tab w:val="num" w:pos="643"/>
        </w:tabs>
        <w:ind w:left="643" w:hanging="360"/>
      </w:pPr>
      <w:rPr>
        <w:rFonts w:hint="default"/>
      </w:rPr>
    </w:lvl>
    <w:lvl w:ilvl="1" w:tplc="040C0019" w:tentative="1">
      <w:start w:val="1"/>
      <w:numFmt w:val="lowerLetter"/>
      <w:lvlText w:val="%2."/>
      <w:lvlJc w:val="left"/>
      <w:pPr>
        <w:tabs>
          <w:tab w:val="num" w:pos="1363"/>
        </w:tabs>
        <w:ind w:left="1363" w:hanging="360"/>
      </w:pPr>
    </w:lvl>
    <w:lvl w:ilvl="2" w:tplc="040C001B" w:tentative="1">
      <w:start w:val="1"/>
      <w:numFmt w:val="lowerRoman"/>
      <w:lvlText w:val="%3."/>
      <w:lvlJc w:val="right"/>
      <w:pPr>
        <w:tabs>
          <w:tab w:val="num" w:pos="2083"/>
        </w:tabs>
        <w:ind w:left="2083" w:hanging="180"/>
      </w:pPr>
    </w:lvl>
    <w:lvl w:ilvl="3" w:tplc="040C000F" w:tentative="1">
      <w:start w:val="1"/>
      <w:numFmt w:val="decimal"/>
      <w:lvlText w:val="%4."/>
      <w:lvlJc w:val="left"/>
      <w:pPr>
        <w:tabs>
          <w:tab w:val="num" w:pos="2803"/>
        </w:tabs>
        <w:ind w:left="2803" w:hanging="360"/>
      </w:pPr>
    </w:lvl>
    <w:lvl w:ilvl="4" w:tplc="040C0019" w:tentative="1">
      <w:start w:val="1"/>
      <w:numFmt w:val="lowerLetter"/>
      <w:lvlText w:val="%5."/>
      <w:lvlJc w:val="left"/>
      <w:pPr>
        <w:tabs>
          <w:tab w:val="num" w:pos="3523"/>
        </w:tabs>
        <w:ind w:left="3523" w:hanging="360"/>
      </w:pPr>
    </w:lvl>
    <w:lvl w:ilvl="5" w:tplc="040C001B" w:tentative="1">
      <w:start w:val="1"/>
      <w:numFmt w:val="lowerRoman"/>
      <w:lvlText w:val="%6."/>
      <w:lvlJc w:val="right"/>
      <w:pPr>
        <w:tabs>
          <w:tab w:val="num" w:pos="4243"/>
        </w:tabs>
        <w:ind w:left="4243" w:hanging="180"/>
      </w:pPr>
    </w:lvl>
    <w:lvl w:ilvl="6" w:tplc="040C000F" w:tentative="1">
      <w:start w:val="1"/>
      <w:numFmt w:val="decimal"/>
      <w:lvlText w:val="%7."/>
      <w:lvlJc w:val="left"/>
      <w:pPr>
        <w:tabs>
          <w:tab w:val="num" w:pos="4963"/>
        </w:tabs>
        <w:ind w:left="4963" w:hanging="360"/>
      </w:pPr>
    </w:lvl>
    <w:lvl w:ilvl="7" w:tplc="040C0019" w:tentative="1">
      <w:start w:val="1"/>
      <w:numFmt w:val="lowerLetter"/>
      <w:lvlText w:val="%8."/>
      <w:lvlJc w:val="left"/>
      <w:pPr>
        <w:tabs>
          <w:tab w:val="num" w:pos="5683"/>
        </w:tabs>
        <w:ind w:left="5683" w:hanging="360"/>
      </w:pPr>
    </w:lvl>
    <w:lvl w:ilvl="8" w:tplc="040C001B" w:tentative="1">
      <w:start w:val="1"/>
      <w:numFmt w:val="lowerRoman"/>
      <w:lvlText w:val="%9."/>
      <w:lvlJc w:val="right"/>
      <w:pPr>
        <w:tabs>
          <w:tab w:val="num" w:pos="6403"/>
        </w:tabs>
        <w:ind w:left="6403" w:hanging="180"/>
      </w:pPr>
    </w:lvl>
  </w:abstractNum>
  <w:abstractNum w:abstractNumId="14">
    <w:nsid w:val="16E20E6D"/>
    <w:multiLevelType w:val="hybridMultilevel"/>
    <w:tmpl w:val="5AD8AB74"/>
    <w:lvl w:ilvl="0" w:tplc="4C0CF2F8">
      <w:start w:val="1"/>
      <w:numFmt w:val="bullet"/>
      <w:pStyle w:val="Enumr2"/>
      <w:lvlText w:val="o"/>
      <w:lvlJc w:val="left"/>
      <w:pPr>
        <w:tabs>
          <w:tab w:val="num" w:pos="1004"/>
        </w:tabs>
        <w:ind w:left="1004" w:hanging="360"/>
      </w:pPr>
      <w:rPr>
        <w:rFonts w:ascii="Courier New" w:hAnsi="Courier New" w:cs="Courier New" w:hint="default"/>
        <w:sz w:val="16"/>
      </w:rPr>
    </w:lvl>
    <w:lvl w:ilvl="1" w:tplc="040C0003">
      <w:start w:val="1"/>
      <w:numFmt w:val="bullet"/>
      <w:lvlText w:val="o"/>
      <w:lvlJc w:val="left"/>
      <w:pPr>
        <w:tabs>
          <w:tab w:val="num" w:pos="1375"/>
        </w:tabs>
        <w:ind w:left="1375" w:hanging="360"/>
      </w:pPr>
      <w:rPr>
        <w:rFonts w:ascii="Courier New" w:hAnsi="Courier New" w:hint="default"/>
      </w:rPr>
    </w:lvl>
    <w:lvl w:ilvl="2" w:tplc="040C0005" w:tentative="1">
      <w:start w:val="1"/>
      <w:numFmt w:val="bullet"/>
      <w:lvlText w:val=""/>
      <w:lvlJc w:val="left"/>
      <w:pPr>
        <w:tabs>
          <w:tab w:val="num" w:pos="2095"/>
        </w:tabs>
        <w:ind w:left="2095" w:hanging="360"/>
      </w:pPr>
      <w:rPr>
        <w:rFonts w:ascii="Wingdings" w:hAnsi="Wingdings" w:hint="default"/>
      </w:rPr>
    </w:lvl>
    <w:lvl w:ilvl="3" w:tplc="040C0001" w:tentative="1">
      <w:start w:val="1"/>
      <w:numFmt w:val="bullet"/>
      <w:lvlText w:val=""/>
      <w:lvlJc w:val="left"/>
      <w:pPr>
        <w:tabs>
          <w:tab w:val="num" w:pos="2815"/>
        </w:tabs>
        <w:ind w:left="2815" w:hanging="360"/>
      </w:pPr>
      <w:rPr>
        <w:rFonts w:ascii="Symbol" w:hAnsi="Symbol" w:hint="default"/>
      </w:rPr>
    </w:lvl>
    <w:lvl w:ilvl="4" w:tplc="040C0003" w:tentative="1">
      <w:start w:val="1"/>
      <w:numFmt w:val="bullet"/>
      <w:lvlText w:val="o"/>
      <w:lvlJc w:val="left"/>
      <w:pPr>
        <w:tabs>
          <w:tab w:val="num" w:pos="3535"/>
        </w:tabs>
        <w:ind w:left="3535" w:hanging="360"/>
      </w:pPr>
      <w:rPr>
        <w:rFonts w:ascii="Courier New" w:hAnsi="Courier New" w:hint="default"/>
      </w:rPr>
    </w:lvl>
    <w:lvl w:ilvl="5" w:tplc="040C0005" w:tentative="1">
      <w:start w:val="1"/>
      <w:numFmt w:val="bullet"/>
      <w:lvlText w:val=""/>
      <w:lvlJc w:val="left"/>
      <w:pPr>
        <w:tabs>
          <w:tab w:val="num" w:pos="4255"/>
        </w:tabs>
        <w:ind w:left="4255" w:hanging="360"/>
      </w:pPr>
      <w:rPr>
        <w:rFonts w:ascii="Wingdings" w:hAnsi="Wingdings" w:hint="default"/>
      </w:rPr>
    </w:lvl>
    <w:lvl w:ilvl="6" w:tplc="040C0001" w:tentative="1">
      <w:start w:val="1"/>
      <w:numFmt w:val="bullet"/>
      <w:lvlText w:val=""/>
      <w:lvlJc w:val="left"/>
      <w:pPr>
        <w:tabs>
          <w:tab w:val="num" w:pos="4975"/>
        </w:tabs>
        <w:ind w:left="4975" w:hanging="360"/>
      </w:pPr>
      <w:rPr>
        <w:rFonts w:ascii="Symbol" w:hAnsi="Symbol" w:hint="default"/>
      </w:rPr>
    </w:lvl>
    <w:lvl w:ilvl="7" w:tplc="040C0003" w:tentative="1">
      <w:start w:val="1"/>
      <w:numFmt w:val="bullet"/>
      <w:lvlText w:val="o"/>
      <w:lvlJc w:val="left"/>
      <w:pPr>
        <w:tabs>
          <w:tab w:val="num" w:pos="5695"/>
        </w:tabs>
        <w:ind w:left="5695" w:hanging="360"/>
      </w:pPr>
      <w:rPr>
        <w:rFonts w:ascii="Courier New" w:hAnsi="Courier New" w:hint="default"/>
      </w:rPr>
    </w:lvl>
    <w:lvl w:ilvl="8" w:tplc="040C0005" w:tentative="1">
      <w:start w:val="1"/>
      <w:numFmt w:val="bullet"/>
      <w:lvlText w:val=""/>
      <w:lvlJc w:val="left"/>
      <w:pPr>
        <w:tabs>
          <w:tab w:val="num" w:pos="6415"/>
        </w:tabs>
        <w:ind w:left="6415" w:hanging="360"/>
      </w:pPr>
      <w:rPr>
        <w:rFonts w:ascii="Wingdings" w:hAnsi="Wingdings" w:hint="default"/>
      </w:rPr>
    </w:lvl>
  </w:abstractNum>
  <w:abstractNum w:abstractNumId="15">
    <w:nsid w:val="17E97150"/>
    <w:multiLevelType w:val="hybridMultilevel"/>
    <w:tmpl w:val="C6CAE2B6"/>
    <w:lvl w:ilvl="0" w:tplc="FEE895CE">
      <w:numFmt w:val="bullet"/>
      <w:pStyle w:val="Enum-1"/>
      <w:lvlText w:val="•"/>
      <w:lvlJc w:val="left"/>
      <w:pPr>
        <w:ind w:left="1068" w:hanging="708"/>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22821A83"/>
    <w:multiLevelType w:val="hybridMultilevel"/>
    <w:tmpl w:val="B5065DFA"/>
    <w:lvl w:ilvl="0" w:tplc="08AAA2A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nsid w:val="3B781D66"/>
    <w:multiLevelType w:val="hybridMultilevel"/>
    <w:tmpl w:val="19F650D6"/>
    <w:lvl w:ilvl="0" w:tplc="CAA251D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414F34F0"/>
    <w:multiLevelType w:val="hybridMultilevel"/>
    <w:tmpl w:val="67BE731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418F3BC9"/>
    <w:multiLevelType w:val="hybridMultilevel"/>
    <w:tmpl w:val="8A6485BA"/>
    <w:lvl w:ilvl="0" w:tplc="0E58A754">
      <w:start w:val="1"/>
      <w:numFmt w:val="bullet"/>
      <w:pStyle w:val="Enum1"/>
      <w:lvlText w:val=""/>
      <w:lvlJc w:val="left"/>
      <w:pPr>
        <w:ind w:left="720" w:hanging="360"/>
      </w:pPr>
      <w:rPr>
        <w:rFonts w:ascii="Symbol" w:hAnsi="Symbol" w:hint="default"/>
      </w:rPr>
    </w:lvl>
    <w:lvl w:ilvl="1" w:tplc="29445CBE">
      <w:start w:val="1"/>
      <w:numFmt w:val="bullet"/>
      <w:pStyle w:val="Enum2"/>
      <w:lvlText w:val="o"/>
      <w:lvlJc w:val="left"/>
      <w:pPr>
        <w:ind w:left="1440" w:hanging="360"/>
      </w:pPr>
      <w:rPr>
        <w:rFonts w:ascii="Courier New" w:hAnsi="Courier New" w:cs="Courier New" w:hint="default"/>
      </w:rPr>
    </w:lvl>
    <w:lvl w:ilvl="2" w:tplc="CB0E73C6">
      <w:start w:val="1"/>
      <w:numFmt w:val="bullet"/>
      <w:pStyle w:val="Enum3"/>
      <w:lvlText w:val=""/>
      <w:lvlJc w:val="left"/>
      <w:pPr>
        <w:ind w:left="2160" w:hanging="360"/>
      </w:pPr>
      <w:rPr>
        <w:rFonts w:ascii="Wingdings" w:hAnsi="Wingdings" w:hint="default"/>
      </w:rPr>
    </w:lvl>
    <w:lvl w:ilvl="3" w:tplc="040C000D">
      <w:start w:val="1"/>
      <w:numFmt w:val="bullet"/>
      <w:lvlText w:val=""/>
      <w:lvlJc w:val="left"/>
      <w:pPr>
        <w:ind w:left="2880" w:hanging="360"/>
      </w:pPr>
      <w:rPr>
        <w:rFonts w:ascii="Wingdings" w:hAnsi="Wingdings"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4F6B7524"/>
    <w:multiLevelType w:val="hybridMultilevel"/>
    <w:tmpl w:val="8FF2CAD8"/>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59EA28B9"/>
    <w:multiLevelType w:val="hybridMultilevel"/>
    <w:tmpl w:val="43EC4AA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640B571F"/>
    <w:multiLevelType w:val="hybridMultilevel"/>
    <w:tmpl w:val="A73E7548"/>
    <w:lvl w:ilvl="0" w:tplc="BD04FBB4">
      <w:start w:val="1"/>
      <w:numFmt w:val="decimal"/>
      <w:lvlRestart w:val="0"/>
      <w:pStyle w:val="Num1"/>
      <w:lvlText w:val="%1."/>
      <w:lvlJc w:val="left"/>
      <w:pPr>
        <w:tabs>
          <w:tab w:val="num" w:pos="1080"/>
        </w:tabs>
        <w:ind w:left="1080" w:hanging="360"/>
      </w:pPr>
      <w:rPr>
        <w:rFonts w:hint="default"/>
      </w:rPr>
    </w:lvl>
    <w:lvl w:ilvl="1" w:tplc="040C0019">
      <w:start w:val="1"/>
      <w:numFmt w:val="lowerLetter"/>
      <w:lvlText w:val="%2."/>
      <w:lvlJc w:val="left"/>
      <w:pPr>
        <w:ind w:left="1800" w:hanging="360"/>
      </w:pPr>
    </w:lvl>
    <w:lvl w:ilvl="2" w:tplc="040C001B">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3">
    <w:nsid w:val="659E1FE4"/>
    <w:multiLevelType w:val="hybridMultilevel"/>
    <w:tmpl w:val="AC082774"/>
    <w:lvl w:ilvl="0" w:tplc="E69ED934">
      <w:start w:val="1"/>
      <w:numFmt w:val="bullet"/>
      <w:pStyle w:val="Enumr"/>
      <w:lvlText w:val=""/>
      <w:lvlJc w:val="left"/>
      <w:pPr>
        <w:tabs>
          <w:tab w:val="num" w:pos="644"/>
        </w:tabs>
        <w:ind w:left="644" w:hanging="360"/>
      </w:pPr>
      <w:rPr>
        <w:rFonts w:ascii="Symbol" w:hAnsi="Symbol" w:hint="default"/>
      </w:rPr>
    </w:lvl>
    <w:lvl w:ilvl="1" w:tplc="040C0003">
      <w:start w:val="1"/>
      <w:numFmt w:val="bullet"/>
      <w:lvlText w:val="o"/>
      <w:lvlJc w:val="left"/>
      <w:pPr>
        <w:tabs>
          <w:tab w:val="num" w:pos="-224"/>
        </w:tabs>
        <w:ind w:left="-224" w:hanging="360"/>
      </w:pPr>
      <w:rPr>
        <w:rFonts w:ascii="Courier New" w:hAnsi="Courier New" w:hint="default"/>
      </w:rPr>
    </w:lvl>
    <w:lvl w:ilvl="2" w:tplc="040C0005" w:tentative="1">
      <w:start w:val="1"/>
      <w:numFmt w:val="bullet"/>
      <w:lvlText w:val=""/>
      <w:lvlJc w:val="left"/>
      <w:pPr>
        <w:tabs>
          <w:tab w:val="num" w:pos="496"/>
        </w:tabs>
        <w:ind w:left="496" w:hanging="360"/>
      </w:pPr>
      <w:rPr>
        <w:rFonts w:ascii="Wingdings" w:hAnsi="Wingdings" w:hint="default"/>
      </w:rPr>
    </w:lvl>
    <w:lvl w:ilvl="3" w:tplc="040C0001" w:tentative="1">
      <w:start w:val="1"/>
      <w:numFmt w:val="bullet"/>
      <w:lvlText w:val=""/>
      <w:lvlJc w:val="left"/>
      <w:pPr>
        <w:tabs>
          <w:tab w:val="num" w:pos="1216"/>
        </w:tabs>
        <w:ind w:left="1216" w:hanging="360"/>
      </w:pPr>
      <w:rPr>
        <w:rFonts w:ascii="Symbol" w:hAnsi="Symbol" w:hint="default"/>
      </w:rPr>
    </w:lvl>
    <w:lvl w:ilvl="4" w:tplc="040C0003" w:tentative="1">
      <w:start w:val="1"/>
      <w:numFmt w:val="bullet"/>
      <w:lvlText w:val="o"/>
      <w:lvlJc w:val="left"/>
      <w:pPr>
        <w:tabs>
          <w:tab w:val="num" w:pos="1936"/>
        </w:tabs>
        <w:ind w:left="1936" w:hanging="360"/>
      </w:pPr>
      <w:rPr>
        <w:rFonts w:ascii="Courier New" w:hAnsi="Courier New" w:hint="default"/>
      </w:rPr>
    </w:lvl>
    <w:lvl w:ilvl="5" w:tplc="040C0005" w:tentative="1">
      <w:start w:val="1"/>
      <w:numFmt w:val="bullet"/>
      <w:lvlText w:val=""/>
      <w:lvlJc w:val="left"/>
      <w:pPr>
        <w:tabs>
          <w:tab w:val="num" w:pos="2656"/>
        </w:tabs>
        <w:ind w:left="2656" w:hanging="360"/>
      </w:pPr>
      <w:rPr>
        <w:rFonts w:ascii="Wingdings" w:hAnsi="Wingdings" w:hint="default"/>
      </w:rPr>
    </w:lvl>
    <w:lvl w:ilvl="6" w:tplc="040C0001" w:tentative="1">
      <w:start w:val="1"/>
      <w:numFmt w:val="bullet"/>
      <w:lvlText w:val=""/>
      <w:lvlJc w:val="left"/>
      <w:pPr>
        <w:tabs>
          <w:tab w:val="num" w:pos="3376"/>
        </w:tabs>
        <w:ind w:left="3376" w:hanging="360"/>
      </w:pPr>
      <w:rPr>
        <w:rFonts w:ascii="Symbol" w:hAnsi="Symbol" w:hint="default"/>
      </w:rPr>
    </w:lvl>
    <w:lvl w:ilvl="7" w:tplc="040C0003" w:tentative="1">
      <w:start w:val="1"/>
      <w:numFmt w:val="bullet"/>
      <w:lvlText w:val="o"/>
      <w:lvlJc w:val="left"/>
      <w:pPr>
        <w:tabs>
          <w:tab w:val="num" w:pos="4096"/>
        </w:tabs>
        <w:ind w:left="4096" w:hanging="360"/>
      </w:pPr>
      <w:rPr>
        <w:rFonts w:ascii="Courier New" w:hAnsi="Courier New" w:hint="default"/>
      </w:rPr>
    </w:lvl>
    <w:lvl w:ilvl="8" w:tplc="040C0005" w:tentative="1">
      <w:start w:val="1"/>
      <w:numFmt w:val="bullet"/>
      <w:lvlText w:val=""/>
      <w:lvlJc w:val="left"/>
      <w:pPr>
        <w:tabs>
          <w:tab w:val="num" w:pos="4816"/>
        </w:tabs>
        <w:ind w:left="4816" w:hanging="360"/>
      </w:pPr>
      <w:rPr>
        <w:rFonts w:ascii="Wingdings" w:hAnsi="Wingdings" w:hint="default"/>
      </w:rPr>
    </w:lvl>
  </w:abstractNum>
  <w:abstractNum w:abstractNumId="24">
    <w:nsid w:val="6AEA64D8"/>
    <w:multiLevelType w:val="hybridMultilevel"/>
    <w:tmpl w:val="1FA42360"/>
    <w:lvl w:ilvl="0" w:tplc="4472337A">
      <w:start w:val="1"/>
      <w:numFmt w:val="bullet"/>
      <w:pStyle w:val="Principal-P3"/>
      <w:lvlText w:val="o"/>
      <w:lvlJc w:val="left"/>
      <w:pPr>
        <w:ind w:left="1429" w:hanging="360"/>
      </w:pPr>
      <w:rPr>
        <w:rFonts w:ascii="Courier New" w:hAnsi="Courier New" w:cs="Courier New" w:hint="default"/>
      </w:rPr>
    </w:lvl>
    <w:lvl w:ilvl="1" w:tplc="040C0005">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5">
    <w:nsid w:val="6C7F1C19"/>
    <w:multiLevelType w:val="singleLevel"/>
    <w:tmpl w:val="10A613DC"/>
    <w:lvl w:ilvl="0">
      <w:start w:val="1"/>
      <w:numFmt w:val="bullet"/>
      <w:lvlRestart w:val="0"/>
      <w:pStyle w:val="Retrait4"/>
      <w:lvlText w:val="o"/>
      <w:lvlJc w:val="left"/>
      <w:pPr>
        <w:tabs>
          <w:tab w:val="num" w:pos="1080"/>
        </w:tabs>
        <w:ind w:left="1080" w:hanging="360"/>
      </w:pPr>
      <w:rPr>
        <w:rFonts w:ascii="Courier New" w:hAnsi="Courier New"/>
      </w:rPr>
    </w:lvl>
  </w:abstractNum>
  <w:abstractNum w:abstractNumId="26">
    <w:nsid w:val="6E086A80"/>
    <w:multiLevelType w:val="multilevel"/>
    <w:tmpl w:val="AF88A018"/>
    <w:lvl w:ilvl="0">
      <w:start w:val="1"/>
      <w:numFmt w:val="decimal"/>
      <w:lvlText w:val="%1."/>
      <w:lvlJc w:val="left"/>
      <w:pPr>
        <w:ind w:left="644" w:hanging="360"/>
      </w:pPr>
    </w:lvl>
    <w:lvl w:ilvl="1">
      <w:start w:val="1"/>
      <w:numFmt w:val="decimal"/>
      <w:lvlText w:val="%1.%2."/>
      <w:lvlJc w:val="left"/>
      <w:pPr>
        <w:ind w:left="1076" w:hanging="432"/>
      </w:pPr>
    </w:lvl>
    <w:lvl w:ilvl="2">
      <w:start w:val="1"/>
      <w:numFmt w:val="decimal"/>
      <w:pStyle w:val="T3"/>
      <w:lvlText w:val="%1.%2.%3."/>
      <w:lvlJc w:val="left"/>
      <w:pPr>
        <w:ind w:left="1508" w:hanging="504"/>
      </w:pPr>
    </w:lvl>
    <w:lvl w:ilvl="3">
      <w:start w:val="1"/>
      <w:numFmt w:val="decimal"/>
      <w:lvlText w:val="%1.%2.%3.%4."/>
      <w:lvlJc w:val="left"/>
      <w:pPr>
        <w:ind w:left="2012" w:hanging="648"/>
      </w:pPr>
    </w:lvl>
    <w:lvl w:ilvl="4">
      <w:start w:val="1"/>
      <w:numFmt w:val="decimal"/>
      <w:lvlText w:val="%1.%2.%3.%4.%5."/>
      <w:lvlJc w:val="left"/>
      <w:pPr>
        <w:ind w:left="2516" w:hanging="792"/>
      </w:pPr>
    </w:lvl>
    <w:lvl w:ilvl="5">
      <w:start w:val="1"/>
      <w:numFmt w:val="decimal"/>
      <w:lvlText w:val="%1.%2.%3.%4.%5.%6."/>
      <w:lvlJc w:val="left"/>
      <w:pPr>
        <w:ind w:left="3020" w:hanging="936"/>
      </w:pPr>
    </w:lvl>
    <w:lvl w:ilvl="6">
      <w:start w:val="1"/>
      <w:numFmt w:val="decimal"/>
      <w:lvlText w:val="%1.%2.%3.%4.%5.%6.%7."/>
      <w:lvlJc w:val="left"/>
      <w:pPr>
        <w:ind w:left="3524" w:hanging="1080"/>
      </w:pPr>
    </w:lvl>
    <w:lvl w:ilvl="7">
      <w:start w:val="1"/>
      <w:numFmt w:val="decimal"/>
      <w:lvlText w:val="%1.%2.%3.%4.%5.%6.%7.%8."/>
      <w:lvlJc w:val="left"/>
      <w:pPr>
        <w:ind w:left="4028" w:hanging="1224"/>
      </w:pPr>
    </w:lvl>
    <w:lvl w:ilvl="8">
      <w:start w:val="1"/>
      <w:numFmt w:val="decimal"/>
      <w:lvlText w:val="%1.%2.%3.%4.%5.%6.%7.%8.%9."/>
      <w:lvlJc w:val="left"/>
      <w:pPr>
        <w:ind w:left="4604" w:hanging="1440"/>
      </w:pPr>
    </w:lvl>
  </w:abstractNum>
  <w:abstractNum w:abstractNumId="27">
    <w:nsid w:val="7ED920AE"/>
    <w:multiLevelType w:val="hybridMultilevel"/>
    <w:tmpl w:val="84BE08E0"/>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9"/>
  </w:num>
  <w:num w:numId="2">
    <w:abstractNumId w:val="18"/>
  </w:num>
  <w:num w:numId="3">
    <w:abstractNumId w:val="21"/>
  </w:num>
  <w:num w:numId="4">
    <w:abstractNumId w:val="27"/>
  </w:num>
  <w:num w:numId="5">
    <w:abstractNumId w:val="11"/>
  </w:num>
  <w:num w:numId="6">
    <w:abstractNumId w:val="16"/>
  </w:num>
  <w:num w:numId="7">
    <w:abstractNumId w:val="17"/>
  </w:num>
  <w:num w:numId="8">
    <w:abstractNumId w:val="20"/>
  </w:num>
  <w:num w:numId="9">
    <w:abstractNumId w:val="15"/>
  </w:num>
  <w:num w:numId="10">
    <w:abstractNumId w:val="19"/>
  </w:num>
  <w:num w:numId="11">
    <w:abstractNumId w:val="23"/>
  </w:num>
  <w:num w:numId="12">
    <w:abstractNumId w:val="14"/>
  </w:num>
  <w:num w:numId="13">
    <w:abstractNumId w:val="8"/>
  </w:num>
  <w:num w:numId="14">
    <w:abstractNumId w:val="3"/>
  </w:num>
  <w:num w:numId="15">
    <w:abstractNumId w:val="2"/>
  </w:num>
  <w:num w:numId="16">
    <w:abstractNumId w:val="1"/>
  </w:num>
  <w:num w:numId="17">
    <w:abstractNumId w:val="0"/>
  </w:num>
  <w:num w:numId="18">
    <w:abstractNumId w:val="9"/>
  </w:num>
  <w:num w:numId="19">
    <w:abstractNumId w:val="7"/>
  </w:num>
  <w:num w:numId="20">
    <w:abstractNumId w:val="6"/>
  </w:num>
  <w:num w:numId="21">
    <w:abstractNumId w:val="5"/>
  </w:num>
  <w:num w:numId="22">
    <w:abstractNumId w:val="4"/>
  </w:num>
  <w:num w:numId="23">
    <w:abstractNumId w:val="13"/>
  </w:num>
  <w:num w:numId="24">
    <w:abstractNumId w:val="22"/>
    <w:lvlOverride w:ilvl="0">
      <w:startOverride w:val="1"/>
    </w:lvlOverride>
  </w:num>
  <w:num w:numId="25">
    <w:abstractNumId w:val="24"/>
  </w:num>
  <w:num w:numId="26">
    <w:abstractNumId w:val="25"/>
  </w:num>
  <w:num w:numId="27">
    <w:abstractNumId w:val="26"/>
  </w:num>
  <w:num w:numId="28">
    <w:abstractNumId w:val="12"/>
  </w:num>
  <w:num w:numId="29">
    <w:abstractNumId w:val="1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9"/>
  <w:printFractionalCharacterWidth/>
  <w:hideSpellingErrors/>
  <w:hideGrammaticalErrors/>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9"/>
  <w:hyphenationZone w:val="425"/>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629F"/>
    <w:rsid w:val="00000647"/>
    <w:rsid w:val="00000EE2"/>
    <w:rsid w:val="000013BD"/>
    <w:rsid w:val="00001C39"/>
    <w:rsid w:val="000023DE"/>
    <w:rsid w:val="0001486E"/>
    <w:rsid w:val="00016C94"/>
    <w:rsid w:val="000223CA"/>
    <w:rsid w:val="00025CF9"/>
    <w:rsid w:val="00032671"/>
    <w:rsid w:val="00036360"/>
    <w:rsid w:val="000368A1"/>
    <w:rsid w:val="000419B0"/>
    <w:rsid w:val="00042040"/>
    <w:rsid w:val="00044027"/>
    <w:rsid w:val="00052411"/>
    <w:rsid w:val="000542BA"/>
    <w:rsid w:val="000576F4"/>
    <w:rsid w:val="00057E04"/>
    <w:rsid w:val="0006050B"/>
    <w:rsid w:val="000766B3"/>
    <w:rsid w:val="00080621"/>
    <w:rsid w:val="00083A69"/>
    <w:rsid w:val="00083CC2"/>
    <w:rsid w:val="00085168"/>
    <w:rsid w:val="000973B4"/>
    <w:rsid w:val="000A0B6F"/>
    <w:rsid w:val="000A36D6"/>
    <w:rsid w:val="000A3E8A"/>
    <w:rsid w:val="000B6B28"/>
    <w:rsid w:val="000C635F"/>
    <w:rsid w:val="000D657F"/>
    <w:rsid w:val="000E3A93"/>
    <w:rsid w:val="000E4A89"/>
    <w:rsid w:val="000F04AD"/>
    <w:rsid w:val="000F7CA1"/>
    <w:rsid w:val="00104011"/>
    <w:rsid w:val="00106034"/>
    <w:rsid w:val="0011132A"/>
    <w:rsid w:val="00113058"/>
    <w:rsid w:val="001152BB"/>
    <w:rsid w:val="00121045"/>
    <w:rsid w:val="001261E8"/>
    <w:rsid w:val="00130E2D"/>
    <w:rsid w:val="00137A13"/>
    <w:rsid w:val="00140F37"/>
    <w:rsid w:val="001475EE"/>
    <w:rsid w:val="001510DB"/>
    <w:rsid w:val="001530DE"/>
    <w:rsid w:val="00156BF0"/>
    <w:rsid w:val="001577DB"/>
    <w:rsid w:val="001606A4"/>
    <w:rsid w:val="001647D5"/>
    <w:rsid w:val="0017000B"/>
    <w:rsid w:val="0017143E"/>
    <w:rsid w:val="00171918"/>
    <w:rsid w:val="00177554"/>
    <w:rsid w:val="0018238E"/>
    <w:rsid w:val="00183A5C"/>
    <w:rsid w:val="00186AEB"/>
    <w:rsid w:val="001A1189"/>
    <w:rsid w:val="001A21A2"/>
    <w:rsid w:val="001C1814"/>
    <w:rsid w:val="001C2EB3"/>
    <w:rsid w:val="001C775E"/>
    <w:rsid w:val="001C78A8"/>
    <w:rsid w:val="001C7EC3"/>
    <w:rsid w:val="001D2C1F"/>
    <w:rsid w:val="001D4324"/>
    <w:rsid w:val="001D4AD5"/>
    <w:rsid w:val="001D5BC1"/>
    <w:rsid w:val="001E0164"/>
    <w:rsid w:val="001E4FFF"/>
    <w:rsid w:val="001F7BDF"/>
    <w:rsid w:val="00200DCE"/>
    <w:rsid w:val="00201B60"/>
    <w:rsid w:val="00202793"/>
    <w:rsid w:val="00206F1E"/>
    <w:rsid w:val="00213321"/>
    <w:rsid w:val="00215C15"/>
    <w:rsid w:val="00222296"/>
    <w:rsid w:val="0023472F"/>
    <w:rsid w:val="0023576B"/>
    <w:rsid w:val="00236147"/>
    <w:rsid w:val="002364B7"/>
    <w:rsid w:val="00243940"/>
    <w:rsid w:val="00243F21"/>
    <w:rsid w:val="00245D44"/>
    <w:rsid w:val="00245E54"/>
    <w:rsid w:val="00247B66"/>
    <w:rsid w:val="0025053C"/>
    <w:rsid w:val="00250759"/>
    <w:rsid w:val="002616AC"/>
    <w:rsid w:val="0027363E"/>
    <w:rsid w:val="0027754B"/>
    <w:rsid w:val="0028273D"/>
    <w:rsid w:val="002828A5"/>
    <w:rsid w:val="00286078"/>
    <w:rsid w:val="0028767F"/>
    <w:rsid w:val="00291031"/>
    <w:rsid w:val="00292C7A"/>
    <w:rsid w:val="00292E72"/>
    <w:rsid w:val="00295799"/>
    <w:rsid w:val="002A2BC6"/>
    <w:rsid w:val="002A3B1E"/>
    <w:rsid w:val="002A495F"/>
    <w:rsid w:val="002B0785"/>
    <w:rsid w:val="002B16D2"/>
    <w:rsid w:val="002B49E3"/>
    <w:rsid w:val="002B5915"/>
    <w:rsid w:val="002C0B50"/>
    <w:rsid w:val="002C0E94"/>
    <w:rsid w:val="002C42A9"/>
    <w:rsid w:val="002C4E92"/>
    <w:rsid w:val="002D0ABC"/>
    <w:rsid w:val="002D0DD8"/>
    <w:rsid w:val="002D1C50"/>
    <w:rsid w:val="002D5E7B"/>
    <w:rsid w:val="002D74E7"/>
    <w:rsid w:val="002D7597"/>
    <w:rsid w:val="002E02A8"/>
    <w:rsid w:val="002E0D27"/>
    <w:rsid w:val="002E1FC4"/>
    <w:rsid w:val="002E221B"/>
    <w:rsid w:val="002E7855"/>
    <w:rsid w:val="002F3400"/>
    <w:rsid w:val="003025F2"/>
    <w:rsid w:val="00311EB5"/>
    <w:rsid w:val="00315A8D"/>
    <w:rsid w:val="0032477E"/>
    <w:rsid w:val="0033035B"/>
    <w:rsid w:val="003347E4"/>
    <w:rsid w:val="00334A98"/>
    <w:rsid w:val="00337912"/>
    <w:rsid w:val="00340A86"/>
    <w:rsid w:val="00343E4F"/>
    <w:rsid w:val="00352858"/>
    <w:rsid w:val="0035465D"/>
    <w:rsid w:val="00360393"/>
    <w:rsid w:val="0036199F"/>
    <w:rsid w:val="00362EA8"/>
    <w:rsid w:val="00362F6C"/>
    <w:rsid w:val="00366CD0"/>
    <w:rsid w:val="003715BC"/>
    <w:rsid w:val="00374D0F"/>
    <w:rsid w:val="00375DCA"/>
    <w:rsid w:val="0037737D"/>
    <w:rsid w:val="00384890"/>
    <w:rsid w:val="0038651B"/>
    <w:rsid w:val="00386BAA"/>
    <w:rsid w:val="00395754"/>
    <w:rsid w:val="003A1C17"/>
    <w:rsid w:val="003A2F1C"/>
    <w:rsid w:val="003B0C7E"/>
    <w:rsid w:val="003B2A02"/>
    <w:rsid w:val="003B6C09"/>
    <w:rsid w:val="003B7764"/>
    <w:rsid w:val="003B7923"/>
    <w:rsid w:val="003C4B61"/>
    <w:rsid w:val="003C63FA"/>
    <w:rsid w:val="003D09F9"/>
    <w:rsid w:val="003D2149"/>
    <w:rsid w:val="003D3DE1"/>
    <w:rsid w:val="003D48BC"/>
    <w:rsid w:val="003D6216"/>
    <w:rsid w:val="003D6D46"/>
    <w:rsid w:val="003E0BAF"/>
    <w:rsid w:val="003E1868"/>
    <w:rsid w:val="003E1D20"/>
    <w:rsid w:val="003E7005"/>
    <w:rsid w:val="003F50AB"/>
    <w:rsid w:val="003F600A"/>
    <w:rsid w:val="003F7AA0"/>
    <w:rsid w:val="003F7D4F"/>
    <w:rsid w:val="004003D2"/>
    <w:rsid w:val="00400BC2"/>
    <w:rsid w:val="00401E5D"/>
    <w:rsid w:val="00404A9D"/>
    <w:rsid w:val="00404DCE"/>
    <w:rsid w:val="00406E0D"/>
    <w:rsid w:val="00410426"/>
    <w:rsid w:val="0041216A"/>
    <w:rsid w:val="00415499"/>
    <w:rsid w:val="00426B89"/>
    <w:rsid w:val="00430659"/>
    <w:rsid w:val="00434D46"/>
    <w:rsid w:val="00443C7B"/>
    <w:rsid w:val="00456FB3"/>
    <w:rsid w:val="00466CC2"/>
    <w:rsid w:val="00467956"/>
    <w:rsid w:val="00473F1B"/>
    <w:rsid w:val="00480292"/>
    <w:rsid w:val="0048189E"/>
    <w:rsid w:val="00485AE2"/>
    <w:rsid w:val="0048769A"/>
    <w:rsid w:val="0049032E"/>
    <w:rsid w:val="004A40A9"/>
    <w:rsid w:val="004B26E4"/>
    <w:rsid w:val="004B55AC"/>
    <w:rsid w:val="004B6544"/>
    <w:rsid w:val="004B66E7"/>
    <w:rsid w:val="004B6A53"/>
    <w:rsid w:val="004B73FB"/>
    <w:rsid w:val="004C1415"/>
    <w:rsid w:val="004C3B9D"/>
    <w:rsid w:val="004D291F"/>
    <w:rsid w:val="004D68EA"/>
    <w:rsid w:val="004E425A"/>
    <w:rsid w:val="004F00CD"/>
    <w:rsid w:val="004F019C"/>
    <w:rsid w:val="004F01CE"/>
    <w:rsid w:val="004F49B8"/>
    <w:rsid w:val="005040E8"/>
    <w:rsid w:val="0050610E"/>
    <w:rsid w:val="0050770F"/>
    <w:rsid w:val="00514D59"/>
    <w:rsid w:val="00514F8F"/>
    <w:rsid w:val="00517541"/>
    <w:rsid w:val="0052325B"/>
    <w:rsid w:val="0052352D"/>
    <w:rsid w:val="0052385B"/>
    <w:rsid w:val="00525EE8"/>
    <w:rsid w:val="005315AC"/>
    <w:rsid w:val="00533CAB"/>
    <w:rsid w:val="005346FF"/>
    <w:rsid w:val="00537D53"/>
    <w:rsid w:val="0054324C"/>
    <w:rsid w:val="005451BA"/>
    <w:rsid w:val="00547F19"/>
    <w:rsid w:val="00553875"/>
    <w:rsid w:val="0055531F"/>
    <w:rsid w:val="00561A5D"/>
    <w:rsid w:val="0056220D"/>
    <w:rsid w:val="00564726"/>
    <w:rsid w:val="005665E6"/>
    <w:rsid w:val="00566756"/>
    <w:rsid w:val="005731CA"/>
    <w:rsid w:val="00576086"/>
    <w:rsid w:val="00580E8E"/>
    <w:rsid w:val="005873C6"/>
    <w:rsid w:val="00587CB6"/>
    <w:rsid w:val="005918B4"/>
    <w:rsid w:val="005936E9"/>
    <w:rsid w:val="00597BCA"/>
    <w:rsid w:val="005A0F22"/>
    <w:rsid w:val="005A23B4"/>
    <w:rsid w:val="005A30E8"/>
    <w:rsid w:val="005A3349"/>
    <w:rsid w:val="005A514A"/>
    <w:rsid w:val="005A55C9"/>
    <w:rsid w:val="005B05AD"/>
    <w:rsid w:val="005B47E7"/>
    <w:rsid w:val="005B56FC"/>
    <w:rsid w:val="005C6D38"/>
    <w:rsid w:val="005C7073"/>
    <w:rsid w:val="005D3087"/>
    <w:rsid w:val="005D41CB"/>
    <w:rsid w:val="005D6B9D"/>
    <w:rsid w:val="005E2B45"/>
    <w:rsid w:val="005E3957"/>
    <w:rsid w:val="005E448A"/>
    <w:rsid w:val="005F501C"/>
    <w:rsid w:val="005F7EE5"/>
    <w:rsid w:val="006001FD"/>
    <w:rsid w:val="00601489"/>
    <w:rsid w:val="0061433B"/>
    <w:rsid w:val="00614CE6"/>
    <w:rsid w:val="00616234"/>
    <w:rsid w:val="00620FF0"/>
    <w:rsid w:val="00624374"/>
    <w:rsid w:val="00624641"/>
    <w:rsid w:val="00625488"/>
    <w:rsid w:val="00630CB2"/>
    <w:rsid w:val="00631394"/>
    <w:rsid w:val="006319E6"/>
    <w:rsid w:val="0063327B"/>
    <w:rsid w:val="0064096A"/>
    <w:rsid w:val="00651779"/>
    <w:rsid w:val="006524BD"/>
    <w:rsid w:val="006533CB"/>
    <w:rsid w:val="00654259"/>
    <w:rsid w:val="00663172"/>
    <w:rsid w:val="00663823"/>
    <w:rsid w:val="006656D8"/>
    <w:rsid w:val="00667D4E"/>
    <w:rsid w:val="00670A75"/>
    <w:rsid w:val="00671F6E"/>
    <w:rsid w:val="00673F7A"/>
    <w:rsid w:val="00676695"/>
    <w:rsid w:val="006771AB"/>
    <w:rsid w:val="006800E3"/>
    <w:rsid w:val="006843E2"/>
    <w:rsid w:val="006848CD"/>
    <w:rsid w:val="006927BB"/>
    <w:rsid w:val="00693BF6"/>
    <w:rsid w:val="00695961"/>
    <w:rsid w:val="00697C6C"/>
    <w:rsid w:val="006A08F8"/>
    <w:rsid w:val="006A6D78"/>
    <w:rsid w:val="006A6F43"/>
    <w:rsid w:val="006B1710"/>
    <w:rsid w:val="006C08B5"/>
    <w:rsid w:val="006C676B"/>
    <w:rsid w:val="006C7E51"/>
    <w:rsid w:val="006D77F0"/>
    <w:rsid w:val="006E1CFA"/>
    <w:rsid w:val="006F3118"/>
    <w:rsid w:val="00702305"/>
    <w:rsid w:val="00703630"/>
    <w:rsid w:val="0070683B"/>
    <w:rsid w:val="0071209D"/>
    <w:rsid w:val="00720C9F"/>
    <w:rsid w:val="007237E4"/>
    <w:rsid w:val="00724199"/>
    <w:rsid w:val="0072423C"/>
    <w:rsid w:val="00725918"/>
    <w:rsid w:val="00731438"/>
    <w:rsid w:val="00736A5A"/>
    <w:rsid w:val="00741019"/>
    <w:rsid w:val="00742270"/>
    <w:rsid w:val="007440A9"/>
    <w:rsid w:val="007442F7"/>
    <w:rsid w:val="007458FD"/>
    <w:rsid w:val="00751CF9"/>
    <w:rsid w:val="00757B23"/>
    <w:rsid w:val="00761BEB"/>
    <w:rsid w:val="00764AF3"/>
    <w:rsid w:val="0076683D"/>
    <w:rsid w:val="0077196F"/>
    <w:rsid w:val="00771B17"/>
    <w:rsid w:val="00773075"/>
    <w:rsid w:val="00773E5F"/>
    <w:rsid w:val="00775F62"/>
    <w:rsid w:val="00777881"/>
    <w:rsid w:val="00784825"/>
    <w:rsid w:val="0078545E"/>
    <w:rsid w:val="00790AF0"/>
    <w:rsid w:val="0079102C"/>
    <w:rsid w:val="007A6BEB"/>
    <w:rsid w:val="007A7198"/>
    <w:rsid w:val="007B133E"/>
    <w:rsid w:val="007C1801"/>
    <w:rsid w:val="007D02D4"/>
    <w:rsid w:val="007D02F2"/>
    <w:rsid w:val="007D0617"/>
    <w:rsid w:val="007D18F7"/>
    <w:rsid w:val="007D37E6"/>
    <w:rsid w:val="007D4D8D"/>
    <w:rsid w:val="007E50C3"/>
    <w:rsid w:val="007E65F7"/>
    <w:rsid w:val="007F0471"/>
    <w:rsid w:val="007F050B"/>
    <w:rsid w:val="007F50CC"/>
    <w:rsid w:val="007F5B45"/>
    <w:rsid w:val="007F6979"/>
    <w:rsid w:val="00803A89"/>
    <w:rsid w:val="00804BA8"/>
    <w:rsid w:val="00807D65"/>
    <w:rsid w:val="00812878"/>
    <w:rsid w:val="00813F4F"/>
    <w:rsid w:val="008232DF"/>
    <w:rsid w:val="0082483D"/>
    <w:rsid w:val="008254AD"/>
    <w:rsid w:val="008256DD"/>
    <w:rsid w:val="0083016D"/>
    <w:rsid w:val="00830AFD"/>
    <w:rsid w:val="00831153"/>
    <w:rsid w:val="00837392"/>
    <w:rsid w:val="00841A48"/>
    <w:rsid w:val="00843311"/>
    <w:rsid w:val="008449A3"/>
    <w:rsid w:val="00846AFF"/>
    <w:rsid w:val="00850757"/>
    <w:rsid w:val="008509EF"/>
    <w:rsid w:val="0085156B"/>
    <w:rsid w:val="008612D2"/>
    <w:rsid w:val="00863C80"/>
    <w:rsid w:val="00865985"/>
    <w:rsid w:val="0087319F"/>
    <w:rsid w:val="00884272"/>
    <w:rsid w:val="0088509B"/>
    <w:rsid w:val="0088564F"/>
    <w:rsid w:val="0089118C"/>
    <w:rsid w:val="00891D70"/>
    <w:rsid w:val="00891F9C"/>
    <w:rsid w:val="00896568"/>
    <w:rsid w:val="008B32B8"/>
    <w:rsid w:val="008B793C"/>
    <w:rsid w:val="008C1759"/>
    <w:rsid w:val="008C3A44"/>
    <w:rsid w:val="008C72F2"/>
    <w:rsid w:val="008C7C7F"/>
    <w:rsid w:val="008D5DD8"/>
    <w:rsid w:val="008E0B1A"/>
    <w:rsid w:val="008E1F9D"/>
    <w:rsid w:val="008E2DE3"/>
    <w:rsid w:val="008F18E2"/>
    <w:rsid w:val="00907DF0"/>
    <w:rsid w:val="00910A59"/>
    <w:rsid w:val="00917A22"/>
    <w:rsid w:val="00923F75"/>
    <w:rsid w:val="00926B19"/>
    <w:rsid w:val="00937497"/>
    <w:rsid w:val="00941616"/>
    <w:rsid w:val="009451B4"/>
    <w:rsid w:val="00954F1A"/>
    <w:rsid w:val="009601A1"/>
    <w:rsid w:val="009632E5"/>
    <w:rsid w:val="00963323"/>
    <w:rsid w:val="00967A17"/>
    <w:rsid w:val="009746B0"/>
    <w:rsid w:val="009765BA"/>
    <w:rsid w:val="0098292B"/>
    <w:rsid w:val="00983D1E"/>
    <w:rsid w:val="009856A7"/>
    <w:rsid w:val="0098573F"/>
    <w:rsid w:val="00986EE3"/>
    <w:rsid w:val="0098757C"/>
    <w:rsid w:val="00992874"/>
    <w:rsid w:val="009947A4"/>
    <w:rsid w:val="00994E2C"/>
    <w:rsid w:val="0099761B"/>
    <w:rsid w:val="009A01A7"/>
    <w:rsid w:val="009A2E97"/>
    <w:rsid w:val="009A51C0"/>
    <w:rsid w:val="009B53D0"/>
    <w:rsid w:val="009B7AAF"/>
    <w:rsid w:val="009D0DA6"/>
    <w:rsid w:val="009D12A2"/>
    <w:rsid w:val="009D2B93"/>
    <w:rsid w:val="009D5FCB"/>
    <w:rsid w:val="009D7D8C"/>
    <w:rsid w:val="009E0823"/>
    <w:rsid w:val="009E62A0"/>
    <w:rsid w:val="009E6B35"/>
    <w:rsid w:val="009E765F"/>
    <w:rsid w:val="009F0BA3"/>
    <w:rsid w:val="009F4C82"/>
    <w:rsid w:val="009F4F51"/>
    <w:rsid w:val="009F74C7"/>
    <w:rsid w:val="00A02AE1"/>
    <w:rsid w:val="00A04601"/>
    <w:rsid w:val="00A11CD2"/>
    <w:rsid w:val="00A13882"/>
    <w:rsid w:val="00A13919"/>
    <w:rsid w:val="00A1409E"/>
    <w:rsid w:val="00A160A0"/>
    <w:rsid w:val="00A207F0"/>
    <w:rsid w:val="00A20F39"/>
    <w:rsid w:val="00A233DE"/>
    <w:rsid w:val="00A24914"/>
    <w:rsid w:val="00A278D8"/>
    <w:rsid w:val="00A30E50"/>
    <w:rsid w:val="00A32F89"/>
    <w:rsid w:val="00A34B52"/>
    <w:rsid w:val="00A50102"/>
    <w:rsid w:val="00A5016D"/>
    <w:rsid w:val="00A50C36"/>
    <w:rsid w:val="00A510D4"/>
    <w:rsid w:val="00A51CA9"/>
    <w:rsid w:val="00A51DF6"/>
    <w:rsid w:val="00A557DC"/>
    <w:rsid w:val="00A63BFD"/>
    <w:rsid w:val="00A67084"/>
    <w:rsid w:val="00A72D49"/>
    <w:rsid w:val="00A74374"/>
    <w:rsid w:val="00A764FB"/>
    <w:rsid w:val="00A76731"/>
    <w:rsid w:val="00A768AA"/>
    <w:rsid w:val="00A771F4"/>
    <w:rsid w:val="00A84308"/>
    <w:rsid w:val="00A84833"/>
    <w:rsid w:val="00A90C8C"/>
    <w:rsid w:val="00A922E2"/>
    <w:rsid w:val="00A93D5A"/>
    <w:rsid w:val="00A967EE"/>
    <w:rsid w:val="00AA1940"/>
    <w:rsid w:val="00AB3DFC"/>
    <w:rsid w:val="00AC244B"/>
    <w:rsid w:val="00AC2E5B"/>
    <w:rsid w:val="00AC5428"/>
    <w:rsid w:val="00AD1956"/>
    <w:rsid w:val="00AD27B1"/>
    <w:rsid w:val="00AD2D5A"/>
    <w:rsid w:val="00AD54FD"/>
    <w:rsid w:val="00AD5913"/>
    <w:rsid w:val="00AD5E4F"/>
    <w:rsid w:val="00AD6F6B"/>
    <w:rsid w:val="00AE0656"/>
    <w:rsid w:val="00AE0D01"/>
    <w:rsid w:val="00AF2740"/>
    <w:rsid w:val="00AF67D9"/>
    <w:rsid w:val="00B00DF4"/>
    <w:rsid w:val="00B014ED"/>
    <w:rsid w:val="00B01FE7"/>
    <w:rsid w:val="00B06968"/>
    <w:rsid w:val="00B07699"/>
    <w:rsid w:val="00B16F99"/>
    <w:rsid w:val="00B17B74"/>
    <w:rsid w:val="00B2045D"/>
    <w:rsid w:val="00B20758"/>
    <w:rsid w:val="00B23AC8"/>
    <w:rsid w:val="00B23C05"/>
    <w:rsid w:val="00B26097"/>
    <w:rsid w:val="00B30623"/>
    <w:rsid w:val="00B35C38"/>
    <w:rsid w:val="00B36372"/>
    <w:rsid w:val="00B36669"/>
    <w:rsid w:val="00B40B8E"/>
    <w:rsid w:val="00B41315"/>
    <w:rsid w:val="00B4347F"/>
    <w:rsid w:val="00B44EF4"/>
    <w:rsid w:val="00B4637D"/>
    <w:rsid w:val="00B52EC4"/>
    <w:rsid w:val="00B54E5E"/>
    <w:rsid w:val="00B628D3"/>
    <w:rsid w:val="00B66932"/>
    <w:rsid w:val="00B67581"/>
    <w:rsid w:val="00B71251"/>
    <w:rsid w:val="00B72680"/>
    <w:rsid w:val="00B74F8A"/>
    <w:rsid w:val="00B7732E"/>
    <w:rsid w:val="00B841C7"/>
    <w:rsid w:val="00B924D2"/>
    <w:rsid w:val="00B942AE"/>
    <w:rsid w:val="00BA03DB"/>
    <w:rsid w:val="00BA0ED0"/>
    <w:rsid w:val="00BA7CE0"/>
    <w:rsid w:val="00BC3817"/>
    <w:rsid w:val="00BC5007"/>
    <w:rsid w:val="00BC5044"/>
    <w:rsid w:val="00BD340E"/>
    <w:rsid w:val="00BD500C"/>
    <w:rsid w:val="00BD64C9"/>
    <w:rsid w:val="00BE0540"/>
    <w:rsid w:val="00BF1C3F"/>
    <w:rsid w:val="00BF369B"/>
    <w:rsid w:val="00BF567E"/>
    <w:rsid w:val="00C04F41"/>
    <w:rsid w:val="00C10ADA"/>
    <w:rsid w:val="00C154B0"/>
    <w:rsid w:val="00C20AC4"/>
    <w:rsid w:val="00C2191C"/>
    <w:rsid w:val="00C21FB8"/>
    <w:rsid w:val="00C22FC3"/>
    <w:rsid w:val="00C239F1"/>
    <w:rsid w:val="00C267E6"/>
    <w:rsid w:val="00C27FDE"/>
    <w:rsid w:val="00C33D6F"/>
    <w:rsid w:val="00C34A57"/>
    <w:rsid w:val="00C36142"/>
    <w:rsid w:val="00C36783"/>
    <w:rsid w:val="00C42B61"/>
    <w:rsid w:val="00C42FEC"/>
    <w:rsid w:val="00C50EC4"/>
    <w:rsid w:val="00C51626"/>
    <w:rsid w:val="00C57178"/>
    <w:rsid w:val="00C621C7"/>
    <w:rsid w:val="00C637A5"/>
    <w:rsid w:val="00C65709"/>
    <w:rsid w:val="00C70B07"/>
    <w:rsid w:val="00C724C4"/>
    <w:rsid w:val="00C73AFC"/>
    <w:rsid w:val="00C77A8F"/>
    <w:rsid w:val="00C81831"/>
    <w:rsid w:val="00C90249"/>
    <w:rsid w:val="00C964CE"/>
    <w:rsid w:val="00C97BF9"/>
    <w:rsid w:val="00CA164D"/>
    <w:rsid w:val="00CA503A"/>
    <w:rsid w:val="00CB419A"/>
    <w:rsid w:val="00CB6399"/>
    <w:rsid w:val="00CB73DA"/>
    <w:rsid w:val="00CC3DF8"/>
    <w:rsid w:val="00CC42C4"/>
    <w:rsid w:val="00CC5FAB"/>
    <w:rsid w:val="00CC6E38"/>
    <w:rsid w:val="00CD373D"/>
    <w:rsid w:val="00CD6EF5"/>
    <w:rsid w:val="00CE0777"/>
    <w:rsid w:val="00CE2776"/>
    <w:rsid w:val="00CF5489"/>
    <w:rsid w:val="00CF65E6"/>
    <w:rsid w:val="00D006DC"/>
    <w:rsid w:val="00D00945"/>
    <w:rsid w:val="00D03673"/>
    <w:rsid w:val="00D055BE"/>
    <w:rsid w:val="00D13AE7"/>
    <w:rsid w:val="00D1423A"/>
    <w:rsid w:val="00D27E50"/>
    <w:rsid w:val="00D37F39"/>
    <w:rsid w:val="00D45E12"/>
    <w:rsid w:val="00D46BB7"/>
    <w:rsid w:val="00D51786"/>
    <w:rsid w:val="00D54E5D"/>
    <w:rsid w:val="00D57D4D"/>
    <w:rsid w:val="00D57FDF"/>
    <w:rsid w:val="00D639FF"/>
    <w:rsid w:val="00D66113"/>
    <w:rsid w:val="00D67DC1"/>
    <w:rsid w:val="00D71166"/>
    <w:rsid w:val="00D72013"/>
    <w:rsid w:val="00D72DDC"/>
    <w:rsid w:val="00D74A9C"/>
    <w:rsid w:val="00D7526C"/>
    <w:rsid w:val="00D779A5"/>
    <w:rsid w:val="00D923AD"/>
    <w:rsid w:val="00D92B44"/>
    <w:rsid w:val="00D96CAB"/>
    <w:rsid w:val="00DA179E"/>
    <w:rsid w:val="00DA5DE2"/>
    <w:rsid w:val="00DA7497"/>
    <w:rsid w:val="00DA7C44"/>
    <w:rsid w:val="00DB3AB9"/>
    <w:rsid w:val="00DC4691"/>
    <w:rsid w:val="00DD1F65"/>
    <w:rsid w:val="00DD7248"/>
    <w:rsid w:val="00DD7846"/>
    <w:rsid w:val="00DE3737"/>
    <w:rsid w:val="00DE4CEB"/>
    <w:rsid w:val="00DF0186"/>
    <w:rsid w:val="00DF30BF"/>
    <w:rsid w:val="00DF492F"/>
    <w:rsid w:val="00DF5F9E"/>
    <w:rsid w:val="00E004B5"/>
    <w:rsid w:val="00E04E26"/>
    <w:rsid w:val="00E079F1"/>
    <w:rsid w:val="00E07A6F"/>
    <w:rsid w:val="00E107D8"/>
    <w:rsid w:val="00E10BB6"/>
    <w:rsid w:val="00E12124"/>
    <w:rsid w:val="00E13569"/>
    <w:rsid w:val="00E13B5E"/>
    <w:rsid w:val="00E149B8"/>
    <w:rsid w:val="00E15723"/>
    <w:rsid w:val="00E1748C"/>
    <w:rsid w:val="00E22AFD"/>
    <w:rsid w:val="00E23476"/>
    <w:rsid w:val="00E315F4"/>
    <w:rsid w:val="00E31C72"/>
    <w:rsid w:val="00E3275C"/>
    <w:rsid w:val="00E32D82"/>
    <w:rsid w:val="00E352F4"/>
    <w:rsid w:val="00E4040B"/>
    <w:rsid w:val="00E4095D"/>
    <w:rsid w:val="00E429C8"/>
    <w:rsid w:val="00E43D95"/>
    <w:rsid w:val="00E50B27"/>
    <w:rsid w:val="00E50BF6"/>
    <w:rsid w:val="00E5106A"/>
    <w:rsid w:val="00E51CDA"/>
    <w:rsid w:val="00E53373"/>
    <w:rsid w:val="00E54894"/>
    <w:rsid w:val="00E60160"/>
    <w:rsid w:val="00E60DF6"/>
    <w:rsid w:val="00E6116E"/>
    <w:rsid w:val="00E639B5"/>
    <w:rsid w:val="00E63A1C"/>
    <w:rsid w:val="00E64B92"/>
    <w:rsid w:val="00E70B59"/>
    <w:rsid w:val="00E7136D"/>
    <w:rsid w:val="00E73F90"/>
    <w:rsid w:val="00E75B28"/>
    <w:rsid w:val="00E7612A"/>
    <w:rsid w:val="00E818FB"/>
    <w:rsid w:val="00E86C94"/>
    <w:rsid w:val="00E920B7"/>
    <w:rsid w:val="00E93F44"/>
    <w:rsid w:val="00E96480"/>
    <w:rsid w:val="00EA1B3D"/>
    <w:rsid w:val="00EA2A86"/>
    <w:rsid w:val="00EA3675"/>
    <w:rsid w:val="00EB629F"/>
    <w:rsid w:val="00EC0C4F"/>
    <w:rsid w:val="00EC5D63"/>
    <w:rsid w:val="00ED0D53"/>
    <w:rsid w:val="00ED21DB"/>
    <w:rsid w:val="00ED555B"/>
    <w:rsid w:val="00EE47E8"/>
    <w:rsid w:val="00EE7F21"/>
    <w:rsid w:val="00EF07F2"/>
    <w:rsid w:val="00EF4042"/>
    <w:rsid w:val="00EF6D1F"/>
    <w:rsid w:val="00EF7315"/>
    <w:rsid w:val="00EF7B88"/>
    <w:rsid w:val="00F019E4"/>
    <w:rsid w:val="00F03369"/>
    <w:rsid w:val="00F0515C"/>
    <w:rsid w:val="00F106B5"/>
    <w:rsid w:val="00F21C87"/>
    <w:rsid w:val="00F2337D"/>
    <w:rsid w:val="00F24247"/>
    <w:rsid w:val="00F31548"/>
    <w:rsid w:val="00F317E7"/>
    <w:rsid w:val="00F31CE8"/>
    <w:rsid w:val="00F33058"/>
    <w:rsid w:val="00F35285"/>
    <w:rsid w:val="00F40A7E"/>
    <w:rsid w:val="00F50B84"/>
    <w:rsid w:val="00F5207C"/>
    <w:rsid w:val="00F527F2"/>
    <w:rsid w:val="00F56BF8"/>
    <w:rsid w:val="00F60841"/>
    <w:rsid w:val="00F6099D"/>
    <w:rsid w:val="00F63D63"/>
    <w:rsid w:val="00F706D6"/>
    <w:rsid w:val="00F71488"/>
    <w:rsid w:val="00F72ADE"/>
    <w:rsid w:val="00F75F16"/>
    <w:rsid w:val="00F83B0E"/>
    <w:rsid w:val="00F845D3"/>
    <w:rsid w:val="00F8594C"/>
    <w:rsid w:val="00F91699"/>
    <w:rsid w:val="00F91D32"/>
    <w:rsid w:val="00F96464"/>
    <w:rsid w:val="00F97A61"/>
    <w:rsid w:val="00FA3B82"/>
    <w:rsid w:val="00FA688A"/>
    <w:rsid w:val="00FA6FFF"/>
    <w:rsid w:val="00FB01AA"/>
    <w:rsid w:val="00FB12AF"/>
    <w:rsid w:val="00FB1CF3"/>
    <w:rsid w:val="00FB4CA4"/>
    <w:rsid w:val="00FC040D"/>
    <w:rsid w:val="00FC10B4"/>
    <w:rsid w:val="00FC1D94"/>
    <w:rsid w:val="00FC4133"/>
    <w:rsid w:val="00FC41DB"/>
    <w:rsid w:val="00FD05D4"/>
    <w:rsid w:val="00FD14B4"/>
    <w:rsid w:val="00FD54A8"/>
    <w:rsid w:val="00FE2D30"/>
    <w:rsid w:val="00FE3044"/>
    <w:rsid w:val="00FE6E6C"/>
    <w:rsid w:val="00FF20C7"/>
    <w:rsid w:val="00FF23ED"/>
    <w:rsid w:val="00FF2A4D"/>
    <w:rsid w:val="00FF2F18"/>
    <w:rsid w:val="00FF4309"/>
    <w:rsid w:val="00FF7B45"/>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Times New Roman" w:hAnsi="Times" w:cs="Times New Roman"/>
        <w:lang w:val="fr-FR" w:eastAsia="fr-F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lsdException w:name="heading 4" w:semiHidden="0" w:unhideWhenUsed="0" w:qFormat="1"/>
    <w:lsdException w:name="heading 5" w:semiHidden="0" w:unhideWhenUsed="0"/>
    <w:lsdException w:name="heading 6" w:semiHidden="0" w:unhideWhenUsed="0"/>
    <w:lsdException w:name="heading 7" w:semiHidden="0" w:unhideWhenUsed="0"/>
    <w:lsdException w:name="heading 8" w:semiHidden="0" w:unhideWhenUsed="0"/>
    <w:lsdException w:name="heading 9" w:semiHidden="0" w:unhideWhenUsed="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caption" w:semiHidden="0" w:unhideWhenUsed="0" w:qFormat="1"/>
    <w:lsdException w:name="footnote reference" w:uiPriority="99"/>
    <w:lsdException w:name="annotation reference" w:uiPriority="99"/>
    <w:lsdException w:name="line number" w:uiPriority="99"/>
    <w:lsdException w:name="page number" w:uiPriority="99"/>
    <w:lsdException w:name="endnote reference" w:uiPriority="99"/>
    <w:lsdException w:name="Title" w:semiHidden="0" w:unhideWhenUsed="0" w:qFormat="1"/>
    <w:lsdException w:name="Default Paragraph Font" w:uiPriority="1"/>
    <w:lsdException w:name="Subtitle" w:semiHidden="0" w:unhideWhenUsed="0" w:qFormat="1"/>
    <w:lsdException w:name="Hyperlink" w:uiPriority="99"/>
    <w:lsdException w:name="FollowedHyperlink" w:uiPriority="99"/>
    <w:lsdException w:name="Strong" w:semiHidden="0" w:uiPriority="22" w:unhideWhenUsed="0"/>
    <w:lsdException w:name="Emphasis" w:semiHidden="0" w:uiPriority="20" w:unhideWhenUsed="0"/>
    <w:lsdException w:name="HTML Top of Form" w:uiPriority="99"/>
    <w:lsdException w:name="HTML Bottom of Form" w:uiPriority="99"/>
    <w:lsdException w:name="HTML Acronym"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annotation subject" w:uiPriority="99"/>
    <w:lsdException w:name="No List"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Balloon Text" w:uiPriority="99"/>
    <w:lsdException w:name="Table Grid" w:semiHidden="0" w:uiPriority="59" w:unhideWhenUsed="0"/>
    <w:lsdException w:name="Table Theme" w:uiPriority="99"/>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1475EE"/>
    <w:pPr>
      <w:tabs>
        <w:tab w:val="left" w:pos="3402"/>
      </w:tabs>
    </w:pPr>
    <w:rPr>
      <w:rFonts w:ascii="Calibri" w:hAnsi="Calibri"/>
    </w:rPr>
  </w:style>
  <w:style w:type="paragraph" w:styleId="Titre1">
    <w:name w:val="heading 1"/>
    <w:basedOn w:val="Normal"/>
    <w:next w:val="Corps"/>
    <w:link w:val="Titre1Car"/>
    <w:qFormat/>
    <w:rsid w:val="001475EE"/>
    <w:pPr>
      <w:keepNext/>
      <w:widowControl w:val="0"/>
      <w:numPr>
        <w:numId w:val="29"/>
      </w:numPr>
      <w:pBdr>
        <w:bottom w:val="single" w:sz="12" w:space="1" w:color="1F497D" w:themeColor="text2"/>
      </w:pBdr>
      <w:tabs>
        <w:tab w:val="clear" w:pos="3402"/>
        <w:tab w:val="left" w:pos="2552"/>
      </w:tabs>
      <w:spacing w:before="400" w:after="320"/>
      <w:outlineLvl w:val="0"/>
    </w:pPr>
    <w:rPr>
      <w:rFonts w:ascii="Verdana" w:hAnsi="Verdana" w:cs="Arial"/>
      <w:b/>
      <w:bCs/>
      <w:color w:val="1F497D" w:themeColor="text2"/>
      <w:kern w:val="28"/>
      <w:sz w:val="32"/>
      <w:szCs w:val="28"/>
    </w:rPr>
  </w:style>
  <w:style w:type="paragraph" w:styleId="Titre2">
    <w:name w:val="heading 2"/>
    <w:aliases w:val="charte T2,Heading 2,l2,Titre2,heading 2,H2,Premier sous-titre,sous-chapitre,Sous-Titre,numéroté  1.1.,h2,T2,Titre 1.1,14 Gras,b"/>
    <w:basedOn w:val="Normal"/>
    <w:next w:val="Corps"/>
    <w:link w:val="Titre2Car"/>
    <w:autoRedefine/>
    <w:rsid w:val="001475EE"/>
    <w:pPr>
      <w:keepNext/>
      <w:widowControl w:val="0"/>
      <w:numPr>
        <w:ilvl w:val="1"/>
        <w:numId w:val="28"/>
      </w:numPr>
      <w:tabs>
        <w:tab w:val="clear" w:pos="3402"/>
        <w:tab w:val="left" w:pos="851"/>
      </w:tabs>
      <w:spacing w:before="360" w:after="240"/>
      <w:jc w:val="both"/>
      <w:outlineLvl w:val="1"/>
    </w:pPr>
    <w:rPr>
      <w:rFonts w:ascii="Verdana" w:hAnsi="Verdana" w:cs="Arial"/>
      <w:b/>
      <w:bCs/>
      <w:color w:val="0070C0"/>
      <w:kern w:val="28"/>
      <w:sz w:val="28"/>
      <w:szCs w:val="28"/>
    </w:rPr>
  </w:style>
  <w:style w:type="paragraph" w:styleId="Titre3">
    <w:name w:val="heading 3"/>
    <w:basedOn w:val="Titre2"/>
    <w:next w:val="Normal"/>
    <w:rsid w:val="001475EE"/>
    <w:pPr>
      <w:numPr>
        <w:ilvl w:val="2"/>
      </w:numPr>
      <w:outlineLvl w:val="2"/>
    </w:pPr>
    <w:rPr>
      <w:i/>
    </w:rPr>
  </w:style>
  <w:style w:type="paragraph" w:styleId="Titre4">
    <w:name w:val="heading 4"/>
    <w:basedOn w:val="Normal"/>
    <w:next w:val="Corps"/>
    <w:qFormat/>
    <w:rsid w:val="001475EE"/>
    <w:pPr>
      <w:keepNext/>
      <w:numPr>
        <w:ilvl w:val="3"/>
        <w:numId w:val="29"/>
      </w:numPr>
      <w:tabs>
        <w:tab w:val="clear" w:pos="3402"/>
        <w:tab w:val="left" w:pos="1276"/>
      </w:tabs>
      <w:spacing w:before="360" w:after="240"/>
      <w:ind w:right="170"/>
      <w:outlineLvl w:val="3"/>
    </w:pPr>
    <w:rPr>
      <w:rFonts w:ascii="Verdana" w:hAnsi="Verdana"/>
      <w:b/>
      <w:i/>
      <w:color w:val="1F497D" w:themeColor="text2"/>
      <w:sz w:val="24"/>
      <w:szCs w:val="24"/>
    </w:rPr>
  </w:style>
  <w:style w:type="paragraph" w:styleId="Titre5">
    <w:name w:val="heading 5"/>
    <w:basedOn w:val="Normal"/>
    <w:next w:val="Normal"/>
    <w:rsid w:val="001475EE"/>
    <w:pPr>
      <w:keepNext/>
      <w:numPr>
        <w:ilvl w:val="4"/>
        <w:numId w:val="28"/>
      </w:numPr>
      <w:ind w:right="170"/>
      <w:jc w:val="right"/>
      <w:outlineLvl w:val="4"/>
    </w:pPr>
    <w:rPr>
      <w:b/>
      <w:bCs/>
    </w:rPr>
  </w:style>
  <w:style w:type="paragraph" w:styleId="Titre6">
    <w:name w:val="heading 6"/>
    <w:basedOn w:val="Normal"/>
    <w:next w:val="Normal"/>
    <w:rsid w:val="001475EE"/>
    <w:pPr>
      <w:numPr>
        <w:ilvl w:val="5"/>
        <w:numId w:val="28"/>
      </w:numPr>
      <w:spacing w:before="240" w:after="60"/>
      <w:outlineLvl w:val="5"/>
    </w:pPr>
    <w:rPr>
      <w:b/>
      <w:bCs/>
      <w:sz w:val="22"/>
      <w:szCs w:val="22"/>
    </w:rPr>
  </w:style>
  <w:style w:type="paragraph" w:styleId="Titre7">
    <w:name w:val="heading 7"/>
    <w:basedOn w:val="Normal"/>
    <w:next w:val="Normal"/>
    <w:rsid w:val="001475EE"/>
    <w:pPr>
      <w:keepNext/>
      <w:numPr>
        <w:ilvl w:val="6"/>
        <w:numId w:val="28"/>
      </w:numPr>
      <w:spacing w:before="72" w:after="72"/>
      <w:jc w:val="center"/>
      <w:outlineLvl w:val="6"/>
    </w:pPr>
    <w:rPr>
      <w:b/>
      <w:bCs/>
    </w:rPr>
  </w:style>
  <w:style w:type="paragraph" w:styleId="Titre8">
    <w:name w:val="heading 8"/>
    <w:basedOn w:val="Normal"/>
    <w:next w:val="Normal"/>
    <w:rsid w:val="001475EE"/>
    <w:pPr>
      <w:numPr>
        <w:ilvl w:val="7"/>
        <w:numId w:val="28"/>
      </w:numPr>
      <w:spacing w:before="240" w:after="60"/>
      <w:outlineLvl w:val="7"/>
    </w:pPr>
    <w:rPr>
      <w:i/>
      <w:iCs/>
      <w:sz w:val="24"/>
      <w:szCs w:val="24"/>
    </w:rPr>
  </w:style>
  <w:style w:type="paragraph" w:styleId="Titre9">
    <w:name w:val="heading 9"/>
    <w:basedOn w:val="Normal"/>
    <w:next w:val="Normal"/>
    <w:rsid w:val="001475EE"/>
    <w:pPr>
      <w:numPr>
        <w:ilvl w:val="8"/>
        <w:numId w:val="28"/>
      </w:numPr>
      <w:spacing w:before="240" w:after="60"/>
      <w:outlineLvl w:val="8"/>
    </w:pPr>
    <w:rPr>
      <w:rFonts w:ascii="Arial" w:hAnsi="Arial" w:cs="Arial"/>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Corps2">
    <w:name w:val="Corps2"/>
    <w:basedOn w:val="Normal"/>
    <w:rsid w:val="001475EE"/>
    <w:pPr>
      <w:spacing w:after="72" w:line="200" w:lineRule="exact"/>
    </w:pPr>
  </w:style>
  <w:style w:type="paragraph" w:customStyle="1" w:styleId="Liste-numro">
    <w:name w:val="Liste-numéro"/>
    <w:basedOn w:val="Normal"/>
    <w:rsid w:val="001475EE"/>
    <w:pPr>
      <w:numPr>
        <w:numId w:val="23"/>
      </w:numPr>
      <w:spacing w:after="72" w:line="200" w:lineRule="exact"/>
    </w:pPr>
  </w:style>
  <w:style w:type="paragraph" w:customStyle="1" w:styleId="Normallettre">
    <w:name w:val="Normal lettre"/>
    <w:basedOn w:val="Normal"/>
    <w:rsid w:val="001475EE"/>
    <w:pPr>
      <w:tabs>
        <w:tab w:val="clear" w:pos="3402"/>
        <w:tab w:val="left" w:pos="5670"/>
      </w:tabs>
      <w:ind w:left="1134" w:right="1134"/>
    </w:pPr>
    <w:rPr>
      <w:rFonts w:ascii="Helvetica" w:hAnsi="Helvetica"/>
    </w:rPr>
  </w:style>
  <w:style w:type="paragraph" w:styleId="Pieddepage">
    <w:name w:val="footer"/>
    <w:basedOn w:val="Normal"/>
    <w:rsid w:val="001475EE"/>
    <w:pPr>
      <w:tabs>
        <w:tab w:val="center" w:pos="4253"/>
        <w:tab w:val="right" w:pos="8505"/>
      </w:tabs>
    </w:pPr>
  </w:style>
  <w:style w:type="paragraph" w:styleId="En-tte">
    <w:name w:val="header"/>
    <w:basedOn w:val="Normal"/>
    <w:semiHidden/>
    <w:rsid w:val="001475EE"/>
    <w:pPr>
      <w:tabs>
        <w:tab w:val="clear" w:pos="3402"/>
        <w:tab w:val="center" w:pos="4819"/>
        <w:tab w:val="right" w:pos="9071"/>
      </w:tabs>
    </w:pPr>
  </w:style>
  <w:style w:type="character" w:styleId="Appelnotedebasdep">
    <w:name w:val="footnote reference"/>
    <w:uiPriority w:val="99"/>
    <w:semiHidden/>
    <w:rsid w:val="001475EE"/>
    <w:rPr>
      <w:position w:val="6"/>
      <w:sz w:val="16"/>
    </w:rPr>
  </w:style>
  <w:style w:type="paragraph" w:styleId="Notedebasdepage">
    <w:name w:val="footnote text"/>
    <w:basedOn w:val="Normal"/>
    <w:link w:val="NotedebasdepageCar"/>
    <w:uiPriority w:val="99"/>
    <w:semiHidden/>
    <w:rsid w:val="001475EE"/>
  </w:style>
  <w:style w:type="paragraph" w:styleId="Retraitnormal">
    <w:name w:val="Normal Indent"/>
    <w:basedOn w:val="Normal"/>
    <w:next w:val="Normal"/>
    <w:semiHidden/>
    <w:rsid w:val="001475EE"/>
    <w:pPr>
      <w:spacing w:after="72" w:line="200" w:lineRule="exact"/>
      <w:ind w:left="652"/>
    </w:pPr>
  </w:style>
  <w:style w:type="paragraph" w:styleId="Sous-titre">
    <w:name w:val="Subtitle"/>
    <w:basedOn w:val="Normal"/>
    <w:next w:val="Normal"/>
    <w:link w:val="Sous-titreCar"/>
    <w:qFormat/>
    <w:rsid w:val="001475EE"/>
    <w:pPr>
      <w:tabs>
        <w:tab w:val="clear" w:pos="3402"/>
      </w:tabs>
      <w:spacing w:before="1200" w:after="240"/>
      <w:outlineLvl w:val="0"/>
    </w:pPr>
    <w:rPr>
      <w:rFonts w:ascii="Arial Rounded MT Bold" w:hAnsi="Arial Rounded MT Bold" w:cs="Arial"/>
      <w:b/>
      <w:i/>
      <w:smallCaps/>
      <w:color w:val="0070C0"/>
      <w:sz w:val="32"/>
      <w:szCs w:val="32"/>
    </w:rPr>
  </w:style>
  <w:style w:type="paragraph" w:customStyle="1" w:styleId="Corps">
    <w:name w:val="Corps"/>
    <w:basedOn w:val="Normal"/>
    <w:link w:val="CorpsCar"/>
    <w:qFormat/>
    <w:rsid w:val="001475EE"/>
    <w:pPr>
      <w:spacing w:before="120" w:after="60"/>
    </w:pPr>
  </w:style>
  <w:style w:type="paragraph" w:styleId="Titre">
    <w:name w:val="Title"/>
    <w:basedOn w:val="Normal"/>
    <w:next w:val="Corps"/>
    <w:qFormat/>
    <w:rsid w:val="001475EE"/>
    <w:pPr>
      <w:spacing w:before="240"/>
      <w:ind w:left="1985" w:right="1985"/>
      <w:jc w:val="center"/>
    </w:pPr>
    <w:rPr>
      <w:rFonts w:ascii="Arial Rounded MT Bold" w:hAnsi="Arial Rounded MT Bold" w:cs="Arial"/>
      <w:b/>
      <w:color w:val="0070C0"/>
      <w:sz w:val="40"/>
    </w:rPr>
  </w:style>
  <w:style w:type="paragraph" w:customStyle="1" w:styleId="Enumr">
    <w:name w:val="Enuméré"/>
    <w:basedOn w:val="Corps2"/>
    <w:link w:val="EnumrCar"/>
    <w:qFormat/>
    <w:rsid w:val="001475EE"/>
    <w:pPr>
      <w:keepNext/>
      <w:numPr>
        <w:numId w:val="11"/>
      </w:numPr>
      <w:tabs>
        <w:tab w:val="clear" w:pos="3402"/>
        <w:tab w:val="left" w:pos="284"/>
      </w:tabs>
      <w:spacing w:before="72" w:after="40" w:line="240" w:lineRule="auto"/>
    </w:pPr>
  </w:style>
  <w:style w:type="paragraph" w:customStyle="1" w:styleId="Enumr2">
    <w:name w:val="Enuméré2"/>
    <w:basedOn w:val="Enumr"/>
    <w:qFormat/>
    <w:rsid w:val="001475EE"/>
    <w:pPr>
      <w:numPr>
        <w:numId w:val="12"/>
      </w:numPr>
      <w:spacing w:before="0"/>
    </w:pPr>
  </w:style>
  <w:style w:type="character" w:styleId="Lienhypertexte">
    <w:name w:val="Hyperlink"/>
    <w:uiPriority w:val="99"/>
    <w:rsid w:val="001475EE"/>
    <w:rPr>
      <w:color w:val="auto"/>
      <w:u w:val="none"/>
    </w:rPr>
  </w:style>
  <w:style w:type="character" w:customStyle="1" w:styleId="stylecourrierlectronique15">
    <w:name w:val="stylecourrierlectronique15"/>
    <w:rsid w:val="001475EE"/>
    <w:rPr>
      <w:rFonts w:ascii="Arial" w:hAnsi="Arial" w:cs="Arial"/>
      <w:color w:val="000000"/>
      <w:sz w:val="20"/>
    </w:rPr>
  </w:style>
  <w:style w:type="paragraph" w:styleId="Adressedestinataire">
    <w:name w:val="envelope address"/>
    <w:basedOn w:val="Normal"/>
    <w:semiHidden/>
    <w:rsid w:val="001475EE"/>
    <w:pPr>
      <w:framePr w:w="7938" w:h="1985" w:hRule="exact" w:hSpace="141" w:wrap="auto" w:hAnchor="page" w:xAlign="center" w:yAlign="bottom"/>
      <w:ind w:left="2835"/>
    </w:pPr>
    <w:rPr>
      <w:rFonts w:ascii="Arial" w:hAnsi="Arial" w:cs="Arial"/>
      <w:sz w:val="24"/>
      <w:szCs w:val="24"/>
    </w:rPr>
  </w:style>
  <w:style w:type="paragraph" w:styleId="Adresseexpditeur">
    <w:name w:val="envelope return"/>
    <w:basedOn w:val="Normal"/>
    <w:semiHidden/>
    <w:rsid w:val="001475EE"/>
    <w:rPr>
      <w:rFonts w:ascii="Arial" w:hAnsi="Arial" w:cs="Arial"/>
    </w:rPr>
  </w:style>
  <w:style w:type="paragraph" w:styleId="AdresseHTML">
    <w:name w:val="HTML Address"/>
    <w:basedOn w:val="Normal"/>
    <w:semiHidden/>
    <w:rsid w:val="001475EE"/>
    <w:rPr>
      <w:i/>
      <w:iCs/>
    </w:rPr>
  </w:style>
  <w:style w:type="paragraph" w:styleId="Commentaire">
    <w:name w:val="annotation text"/>
    <w:basedOn w:val="Normal"/>
    <w:link w:val="CommentaireCar"/>
    <w:semiHidden/>
    <w:rsid w:val="001475EE"/>
  </w:style>
  <w:style w:type="paragraph" w:styleId="Corpsdetexte">
    <w:name w:val="Body Text"/>
    <w:basedOn w:val="Normal"/>
    <w:semiHidden/>
    <w:rsid w:val="001475EE"/>
    <w:pPr>
      <w:spacing w:after="120"/>
    </w:pPr>
  </w:style>
  <w:style w:type="paragraph" w:styleId="Corpsdetexte2">
    <w:name w:val="Body Text 2"/>
    <w:basedOn w:val="Normal"/>
    <w:semiHidden/>
    <w:rsid w:val="001475EE"/>
    <w:pPr>
      <w:spacing w:after="120" w:line="480" w:lineRule="auto"/>
    </w:pPr>
  </w:style>
  <w:style w:type="paragraph" w:styleId="Corpsdetexte3">
    <w:name w:val="Body Text 3"/>
    <w:basedOn w:val="Normal"/>
    <w:semiHidden/>
    <w:rsid w:val="001475EE"/>
    <w:pPr>
      <w:spacing w:after="120"/>
    </w:pPr>
    <w:rPr>
      <w:sz w:val="16"/>
      <w:szCs w:val="16"/>
    </w:rPr>
  </w:style>
  <w:style w:type="paragraph" w:styleId="Date">
    <w:name w:val="Date"/>
    <w:basedOn w:val="Normal"/>
    <w:next w:val="Normal"/>
    <w:semiHidden/>
    <w:rsid w:val="001475EE"/>
  </w:style>
  <w:style w:type="paragraph" w:styleId="En-ttedemessage">
    <w:name w:val="Message Header"/>
    <w:basedOn w:val="Normal"/>
    <w:semiHidden/>
    <w:rsid w:val="001475EE"/>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Explorateurdedocuments">
    <w:name w:val="Document Map"/>
    <w:basedOn w:val="Normal"/>
    <w:semiHidden/>
    <w:rsid w:val="001475EE"/>
    <w:pPr>
      <w:shd w:val="clear" w:color="auto" w:fill="000080"/>
    </w:pPr>
    <w:rPr>
      <w:rFonts w:ascii="Tahoma" w:hAnsi="Tahoma" w:cs="Tahoma"/>
    </w:rPr>
  </w:style>
  <w:style w:type="paragraph" w:styleId="Formuledepolitesse">
    <w:name w:val="Closing"/>
    <w:basedOn w:val="Normal"/>
    <w:semiHidden/>
    <w:rsid w:val="001475EE"/>
    <w:pPr>
      <w:ind w:left="4252"/>
    </w:pPr>
  </w:style>
  <w:style w:type="paragraph" w:styleId="Index1">
    <w:name w:val="index 1"/>
    <w:basedOn w:val="Normal"/>
    <w:next w:val="Normal"/>
    <w:autoRedefine/>
    <w:semiHidden/>
    <w:rsid w:val="001475EE"/>
    <w:pPr>
      <w:tabs>
        <w:tab w:val="clear" w:pos="3402"/>
      </w:tabs>
      <w:ind w:left="200" w:hanging="200"/>
    </w:pPr>
  </w:style>
  <w:style w:type="paragraph" w:styleId="Index2">
    <w:name w:val="index 2"/>
    <w:basedOn w:val="Normal"/>
    <w:next w:val="Normal"/>
    <w:autoRedefine/>
    <w:semiHidden/>
    <w:rsid w:val="001475EE"/>
    <w:pPr>
      <w:tabs>
        <w:tab w:val="clear" w:pos="3402"/>
      </w:tabs>
      <w:ind w:left="400" w:hanging="200"/>
    </w:pPr>
  </w:style>
  <w:style w:type="paragraph" w:styleId="Index3">
    <w:name w:val="index 3"/>
    <w:basedOn w:val="Normal"/>
    <w:next w:val="Normal"/>
    <w:autoRedefine/>
    <w:semiHidden/>
    <w:rsid w:val="001475EE"/>
    <w:pPr>
      <w:tabs>
        <w:tab w:val="clear" w:pos="3402"/>
      </w:tabs>
      <w:ind w:left="600" w:hanging="200"/>
    </w:pPr>
  </w:style>
  <w:style w:type="paragraph" w:styleId="Index4">
    <w:name w:val="index 4"/>
    <w:basedOn w:val="Normal"/>
    <w:next w:val="Normal"/>
    <w:autoRedefine/>
    <w:semiHidden/>
    <w:rsid w:val="001475EE"/>
    <w:pPr>
      <w:tabs>
        <w:tab w:val="clear" w:pos="3402"/>
      </w:tabs>
      <w:ind w:left="800" w:hanging="200"/>
    </w:pPr>
  </w:style>
  <w:style w:type="paragraph" w:styleId="Index5">
    <w:name w:val="index 5"/>
    <w:basedOn w:val="Normal"/>
    <w:next w:val="Normal"/>
    <w:autoRedefine/>
    <w:semiHidden/>
    <w:rsid w:val="001475EE"/>
    <w:pPr>
      <w:tabs>
        <w:tab w:val="clear" w:pos="3402"/>
      </w:tabs>
      <w:ind w:left="1000" w:hanging="200"/>
    </w:pPr>
  </w:style>
  <w:style w:type="paragraph" w:styleId="Index6">
    <w:name w:val="index 6"/>
    <w:basedOn w:val="Normal"/>
    <w:next w:val="Normal"/>
    <w:autoRedefine/>
    <w:semiHidden/>
    <w:rsid w:val="001475EE"/>
    <w:pPr>
      <w:tabs>
        <w:tab w:val="clear" w:pos="3402"/>
      </w:tabs>
      <w:ind w:left="1200" w:hanging="200"/>
    </w:pPr>
  </w:style>
  <w:style w:type="paragraph" w:styleId="Index7">
    <w:name w:val="index 7"/>
    <w:basedOn w:val="Normal"/>
    <w:next w:val="Normal"/>
    <w:autoRedefine/>
    <w:semiHidden/>
    <w:rsid w:val="001475EE"/>
    <w:pPr>
      <w:tabs>
        <w:tab w:val="clear" w:pos="3402"/>
      </w:tabs>
      <w:ind w:left="1400" w:hanging="200"/>
    </w:pPr>
  </w:style>
  <w:style w:type="paragraph" w:styleId="Index8">
    <w:name w:val="index 8"/>
    <w:basedOn w:val="Normal"/>
    <w:next w:val="Normal"/>
    <w:autoRedefine/>
    <w:semiHidden/>
    <w:rsid w:val="001475EE"/>
    <w:pPr>
      <w:tabs>
        <w:tab w:val="clear" w:pos="3402"/>
      </w:tabs>
      <w:ind w:left="1600" w:hanging="200"/>
    </w:pPr>
  </w:style>
  <w:style w:type="paragraph" w:styleId="Index9">
    <w:name w:val="index 9"/>
    <w:basedOn w:val="Normal"/>
    <w:next w:val="Normal"/>
    <w:autoRedefine/>
    <w:semiHidden/>
    <w:rsid w:val="001475EE"/>
    <w:pPr>
      <w:tabs>
        <w:tab w:val="clear" w:pos="3402"/>
      </w:tabs>
      <w:ind w:left="1800" w:hanging="200"/>
    </w:pPr>
  </w:style>
  <w:style w:type="paragraph" w:styleId="Lgende">
    <w:name w:val="caption"/>
    <w:basedOn w:val="Normal"/>
    <w:next w:val="Normal"/>
    <w:qFormat/>
    <w:rsid w:val="00A04601"/>
    <w:pPr>
      <w:spacing w:after="240"/>
      <w:jc w:val="center"/>
    </w:pPr>
    <w:rPr>
      <w:bCs/>
      <w:i/>
    </w:rPr>
  </w:style>
  <w:style w:type="paragraph" w:styleId="Liste">
    <w:name w:val="List"/>
    <w:basedOn w:val="Normal"/>
    <w:semiHidden/>
    <w:rsid w:val="001475EE"/>
    <w:pPr>
      <w:ind w:left="283" w:hanging="283"/>
    </w:pPr>
  </w:style>
  <w:style w:type="paragraph" w:styleId="Liste2">
    <w:name w:val="List 2"/>
    <w:basedOn w:val="Normal"/>
    <w:semiHidden/>
    <w:rsid w:val="001475EE"/>
    <w:pPr>
      <w:ind w:left="566" w:hanging="283"/>
    </w:pPr>
  </w:style>
  <w:style w:type="paragraph" w:styleId="Liste3">
    <w:name w:val="List 3"/>
    <w:basedOn w:val="Normal"/>
    <w:semiHidden/>
    <w:rsid w:val="001475EE"/>
    <w:pPr>
      <w:ind w:left="849" w:hanging="283"/>
    </w:pPr>
  </w:style>
  <w:style w:type="paragraph" w:styleId="Liste4">
    <w:name w:val="List 4"/>
    <w:basedOn w:val="Normal"/>
    <w:semiHidden/>
    <w:rsid w:val="001475EE"/>
    <w:pPr>
      <w:ind w:left="1132" w:hanging="283"/>
    </w:pPr>
  </w:style>
  <w:style w:type="paragraph" w:styleId="Liste5">
    <w:name w:val="List 5"/>
    <w:basedOn w:val="Normal"/>
    <w:semiHidden/>
    <w:rsid w:val="001475EE"/>
    <w:pPr>
      <w:ind w:left="1415" w:hanging="283"/>
    </w:pPr>
  </w:style>
  <w:style w:type="paragraph" w:styleId="Listenumros">
    <w:name w:val="List Number"/>
    <w:basedOn w:val="Normal"/>
    <w:semiHidden/>
    <w:rsid w:val="001475EE"/>
    <w:pPr>
      <w:numPr>
        <w:numId w:val="13"/>
      </w:numPr>
    </w:pPr>
  </w:style>
  <w:style w:type="paragraph" w:styleId="Listenumros2">
    <w:name w:val="List Number 2"/>
    <w:basedOn w:val="Normal"/>
    <w:semiHidden/>
    <w:rsid w:val="001475EE"/>
    <w:pPr>
      <w:numPr>
        <w:numId w:val="14"/>
      </w:numPr>
    </w:pPr>
  </w:style>
  <w:style w:type="paragraph" w:styleId="Listenumros3">
    <w:name w:val="List Number 3"/>
    <w:basedOn w:val="Normal"/>
    <w:semiHidden/>
    <w:rsid w:val="001475EE"/>
    <w:pPr>
      <w:numPr>
        <w:numId w:val="15"/>
      </w:numPr>
    </w:pPr>
  </w:style>
  <w:style w:type="paragraph" w:styleId="Listenumros4">
    <w:name w:val="List Number 4"/>
    <w:basedOn w:val="Normal"/>
    <w:semiHidden/>
    <w:rsid w:val="001475EE"/>
    <w:pPr>
      <w:numPr>
        <w:numId w:val="16"/>
      </w:numPr>
    </w:pPr>
  </w:style>
  <w:style w:type="paragraph" w:styleId="Listenumros5">
    <w:name w:val="List Number 5"/>
    <w:basedOn w:val="Normal"/>
    <w:semiHidden/>
    <w:rsid w:val="001475EE"/>
    <w:pPr>
      <w:numPr>
        <w:numId w:val="17"/>
      </w:numPr>
    </w:pPr>
  </w:style>
  <w:style w:type="paragraph" w:styleId="Listepuces">
    <w:name w:val="List Bullet"/>
    <w:basedOn w:val="Normal"/>
    <w:autoRedefine/>
    <w:semiHidden/>
    <w:rsid w:val="001475EE"/>
    <w:pPr>
      <w:numPr>
        <w:numId w:val="18"/>
      </w:numPr>
    </w:pPr>
  </w:style>
  <w:style w:type="paragraph" w:styleId="Listepuces2">
    <w:name w:val="List Bullet 2"/>
    <w:basedOn w:val="Normal"/>
    <w:autoRedefine/>
    <w:semiHidden/>
    <w:rsid w:val="001475EE"/>
    <w:pPr>
      <w:numPr>
        <w:numId w:val="19"/>
      </w:numPr>
    </w:pPr>
  </w:style>
  <w:style w:type="paragraph" w:styleId="Listepuces3">
    <w:name w:val="List Bullet 3"/>
    <w:basedOn w:val="Normal"/>
    <w:autoRedefine/>
    <w:semiHidden/>
    <w:rsid w:val="001475EE"/>
    <w:pPr>
      <w:numPr>
        <w:numId w:val="20"/>
      </w:numPr>
    </w:pPr>
  </w:style>
  <w:style w:type="paragraph" w:styleId="Listepuces4">
    <w:name w:val="List Bullet 4"/>
    <w:basedOn w:val="Normal"/>
    <w:autoRedefine/>
    <w:semiHidden/>
    <w:rsid w:val="001475EE"/>
    <w:pPr>
      <w:numPr>
        <w:numId w:val="21"/>
      </w:numPr>
    </w:pPr>
  </w:style>
  <w:style w:type="paragraph" w:styleId="Listepuces5">
    <w:name w:val="List Bullet 5"/>
    <w:basedOn w:val="Normal"/>
    <w:autoRedefine/>
    <w:semiHidden/>
    <w:rsid w:val="001475EE"/>
    <w:pPr>
      <w:numPr>
        <w:numId w:val="22"/>
      </w:numPr>
    </w:pPr>
  </w:style>
  <w:style w:type="paragraph" w:styleId="Listecontinue">
    <w:name w:val="List Continue"/>
    <w:basedOn w:val="Normal"/>
    <w:semiHidden/>
    <w:rsid w:val="001475EE"/>
    <w:pPr>
      <w:spacing w:after="120"/>
      <w:ind w:left="283"/>
    </w:pPr>
  </w:style>
  <w:style w:type="paragraph" w:styleId="Listecontinue2">
    <w:name w:val="List Continue 2"/>
    <w:basedOn w:val="Normal"/>
    <w:semiHidden/>
    <w:rsid w:val="001475EE"/>
    <w:pPr>
      <w:spacing w:after="120"/>
      <w:ind w:left="566"/>
    </w:pPr>
  </w:style>
  <w:style w:type="paragraph" w:styleId="Listecontinue3">
    <w:name w:val="List Continue 3"/>
    <w:basedOn w:val="Normal"/>
    <w:semiHidden/>
    <w:rsid w:val="001475EE"/>
    <w:pPr>
      <w:spacing w:after="120"/>
      <w:ind w:left="849"/>
    </w:pPr>
  </w:style>
  <w:style w:type="paragraph" w:styleId="Listecontinue4">
    <w:name w:val="List Continue 4"/>
    <w:basedOn w:val="Normal"/>
    <w:semiHidden/>
    <w:rsid w:val="001475EE"/>
    <w:pPr>
      <w:spacing w:after="120"/>
      <w:ind w:left="1132"/>
    </w:pPr>
  </w:style>
  <w:style w:type="paragraph" w:styleId="Listecontinue5">
    <w:name w:val="List Continue 5"/>
    <w:basedOn w:val="Normal"/>
    <w:semiHidden/>
    <w:rsid w:val="001475EE"/>
    <w:pPr>
      <w:spacing w:after="120"/>
      <w:ind w:left="1415"/>
    </w:pPr>
  </w:style>
  <w:style w:type="paragraph" w:styleId="NormalWeb">
    <w:name w:val="Normal (Web)"/>
    <w:basedOn w:val="Normal"/>
    <w:semiHidden/>
    <w:rsid w:val="001475EE"/>
    <w:rPr>
      <w:sz w:val="24"/>
      <w:szCs w:val="24"/>
    </w:rPr>
  </w:style>
  <w:style w:type="paragraph" w:styleId="Normalcentr">
    <w:name w:val="Block Text"/>
    <w:basedOn w:val="Normal"/>
    <w:semiHidden/>
    <w:rsid w:val="001475EE"/>
    <w:pPr>
      <w:spacing w:after="120"/>
      <w:ind w:left="1440" w:right="1440"/>
    </w:pPr>
  </w:style>
  <w:style w:type="paragraph" w:styleId="Notedefin">
    <w:name w:val="endnote text"/>
    <w:basedOn w:val="Normal"/>
    <w:semiHidden/>
    <w:rsid w:val="001475EE"/>
  </w:style>
  <w:style w:type="paragraph" w:styleId="PrformatHTML">
    <w:name w:val="HTML Preformatted"/>
    <w:basedOn w:val="Normal"/>
    <w:semiHidden/>
    <w:rsid w:val="001475EE"/>
    <w:rPr>
      <w:rFonts w:ascii="Courier New" w:hAnsi="Courier New" w:cs="Courier New"/>
    </w:rPr>
  </w:style>
  <w:style w:type="paragraph" w:styleId="Retrait1religne">
    <w:name w:val="Body Text First Indent"/>
    <w:basedOn w:val="Corpsdetexte"/>
    <w:semiHidden/>
    <w:rsid w:val="001475EE"/>
    <w:pPr>
      <w:ind w:firstLine="210"/>
    </w:pPr>
  </w:style>
  <w:style w:type="paragraph" w:styleId="Retraitcorpsdetexte">
    <w:name w:val="Body Text Indent"/>
    <w:basedOn w:val="Normal"/>
    <w:semiHidden/>
    <w:rsid w:val="001475EE"/>
    <w:pPr>
      <w:spacing w:after="120"/>
      <w:ind w:left="283"/>
    </w:pPr>
  </w:style>
  <w:style w:type="paragraph" w:styleId="Retraitcorpsdetexte2">
    <w:name w:val="Body Text Indent 2"/>
    <w:basedOn w:val="Normal"/>
    <w:semiHidden/>
    <w:rsid w:val="001475EE"/>
    <w:pPr>
      <w:spacing w:after="120" w:line="480" w:lineRule="auto"/>
      <w:ind w:left="283"/>
    </w:pPr>
  </w:style>
  <w:style w:type="paragraph" w:styleId="Retraitcorpsdetexte3">
    <w:name w:val="Body Text Indent 3"/>
    <w:basedOn w:val="Normal"/>
    <w:semiHidden/>
    <w:rsid w:val="001475EE"/>
    <w:pPr>
      <w:spacing w:after="120"/>
      <w:ind w:left="283"/>
    </w:pPr>
    <w:rPr>
      <w:sz w:val="16"/>
      <w:szCs w:val="16"/>
    </w:rPr>
  </w:style>
  <w:style w:type="paragraph" w:styleId="Retraitcorpset1relig">
    <w:name w:val="Body Text First Indent 2"/>
    <w:basedOn w:val="Retraitcorpsdetexte"/>
    <w:semiHidden/>
    <w:rsid w:val="001475EE"/>
    <w:pPr>
      <w:ind w:firstLine="210"/>
    </w:pPr>
  </w:style>
  <w:style w:type="paragraph" w:styleId="Salutations">
    <w:name w:val="Salutation"/>
    <w:basedOn w:val="Normal"/>
    <w:next w:val="Normal"/>
    <w:semiHidden/>
    <w:rsid w:val="001475EE"/>
  </w:style>
  <w:style w:type="paragraph" w:styleId="Signature">
    <w:name w:val="Signature"/>
    <w:basedOn w:val="Normal"/>
    <w:semiHidden/>
    <w:rsid w:val="001475EE"/>
    <w:pPr>
      <w:ind w:left="4252"/>
    </w:pPr>
  </w:style>
  <w:style w:type="paragraph" w:styleId="Signaturelectronique">
    <w:name w:val="E-mail Signature"/>
    <w:basedOn w:val="Normal"/>
    <w:semiHidden/>
    <w:rsid w:val="001475EE"/>
  </w:style>
  <w:style w:type="paragraph" w:styleId="Tabledesillustrations">
    <w:name w:val="table of figures"/>
    <w:basedOn w:val="Normal"/>
    <w:next w:val="Normal"/>
    <w:semiHidden/>
    <w:rsid w:val="001475EE"/>
    <w:pPr>
      <w:tabs>
        <w:tab w:val="clear" w:pos="3402"/>
      </w:tabs>
      <w:ind w:left="400" w:hanging="400"/>
    </w:pPr>
  </w:style>
  <w:style w:type="paragraph" w:styleId="Tabledesrfrencesjuridiques">
    <w:name w:val="table of authorities"/>
    <w:basedOn w:val="Normal"/>
    <w:next w:val="Normal"/>
    <w:semiHidden/>
    <w:rsid w:val="001475EE"/>
    <w:pPr>
      <w:tabs>
        <w:tab w:val="clear" w:pos="3402"/>
      </w:tabs>
      <w:ind w:left="200" w:hanging="200"/>
    </w:pPr>
  </w:style>
  <w:style w:type="paragraph" w:styleId="Textebrut">
    <w:name w:val="Plain Text"/>
    <w:basedOn w:val="Normal"/>
    <w:semiHidden/>
    <w:rsid w:val="001475EE"/>
    <w:rPr>
      <w:rFonts w:ascii="Courier New" w:hAnsi="Courier New" w:cs="Courier New"/>
    </w:rPr>
  </w:style>
  <w:style w:type="paragraph" w:styleId="Textedemacro">
    <w:name w:val="macro"/>
    <w:semiHidden/>
    <w:rsid w:val="001475EE"/>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Titredenote">
    <w:name w:val="Note Heading"/>
    <w:basedOn w:val="Normal"/>
    <w:next w:val="Normal"/>
    <w:semiHidden/>
    <w:rsid w:val="001475EE"/>
  </w:style>
  <w:style w:type="paragraph" w:styleId="Titreindex">
    <w:name w:val="index heading"/>
    <w:basedOn w:val="Normal"/>
    <w:next w:val="Index1"/>
    <w:semiHidden/>
    <w:rsid w:val="001475EE"/>
    <w:rPr>
      <w:rFonts w:ascii="Arial" w:hAnsi="Arial" w:cs="Arial"/>
      <w:b/>
      <w:bCs/>
    </w:rPr>
  </w:style>
  <w:style w:type="paragraph" w:styleId="TitreTR">
    <w:name w:val="toa heading"/>
    <w:basedOn w:val="Normal"/>
    <w:next w:val="Normal"/>
    <w:semiHidden/>
    <w:rsid w:val="001475EE"/>
    <w:pPr>
      <w:spacing w:before="120"/>
    </w:pPr>
    <w:rPr>
      <w:rFonts w:ascii="Arial" w:hAnsi="Arial" w:cs="Arial"/>
      <w:b/>
      <w:bCs/>
      <w:sz w:val="24"/>
      <w:szCs w:val="24"/>
    </w:rPr>
  </w:style>
  <w:style w:type="paragraph" w:styleId="TM1">
    <w:name w:val="toc 1"/>
    <w:basedOn w:val="Normal"/>
    <w:next w:val="Normal"/>
    <w:autoRedefine/>
    <w:uiPriority w:val="39"/>
    <w:rsid w:val="001475EE"/>
    <w:pPr>
      <w:keepNext/>
      <w:tabs>
        <w:tab w:val="clear" w:pos="3402"/>
        <w:tab w:val="left" w:pos="1400"/>
        <w:tab w:val="right" w:leader="underscore" w:pos="9781"/>
      </w:tabs>
      <w:spacing w:before="120"/>
    </w:pPr>
    <w:rPr>
      <w:rFonts w:asciiTheme="minorHAnsi" w:hAnsiTheme="minorHAnsi" w:cstheme="minorHAnsi"/>
      <w:b/>
      <w:bCs/>
      <w:i/>
      <w:iCs/>
      <w:noProof/>
      <w:sz w:val="24"/>
      <w:szCs w:val="24"/>
    </w:rPr>
  </w:style>
  <w:style w:type="paragraph" w:styleId="TM2">
    <w:name w:val="toc 2"/>
    <w:basedOn w:val="Normal"/>
    <w:next w:val="Normal"/>
    <w:autoRedefine/>
    <w:uiPriority w:val="39"/>
    <w:rsid w:val="001475EE"/>
    <w:pPr>
      <w:tabs>
        <w:tab w:val="clear" w:pos="3402"/>
        <w:tab w:val="left" w:pos="1000"/>
        <w:tab w:val="right" w:leader="underscore" w:pos="9771"/>
      </w:tabs>
      <w:spacing w:before="60"/>
      <w:ind w:left="200"/>
    </w:pPr>
    <w:rPr>
      <w:rFonts w:asciiTheme="minorHAnsi" w:hAnsiTheme="minorHAnsi" w:cstheme="minorHAnsi"/>
      <w:b/>
      <w:bCs/>
      <w:sz w:val="22"/>
      <w:szCs w:val="22"/>
    </w:rPr>
  </w:style>
  <w:style w:type="paragraph" w:styleId="TM3">
    <w:name w:val="toc 3"/>
    <w:basedOn w:val="Normal"/>
    <w:next w:val="Normal"/>
    <w:autoRedefine/>
    <w:uiPriority w:val="39"/>
    <w:rsid w:val="001475EE"/>
    <w:pPr>
      <w:tabs>
        <w:tab w:val="clear" w:pos="3402"/>
      </w:tabs>
      <w:ind w:left="400"/>
    </w:pPr>
    <w:rPr>
      <w:rFonts w:asciiTheme="minorHAnsi" w:hAnsiTheme="minorHAnsi" w:cstheme="minorHAnsi"/>
    </w:rPr>
  </w:style>
  <w:style w:type="paragraph" w:styleId="TM4">
    <w:name w:val="toc 4"/>
    <w:basedOn w:val="Normal"/>
    <w:next w:val="Normal"/>
    <w:autoRedefine/>
    <w:uiPriority w:val="39"/>
    <w:rsid w:val="001475EE"/>
    <w:pPr>
      <w:tabs>
        <w:tab w:val="clear" w:pos="3402"/>
      </w:tabs>
      <w:ind w:left="600"/>
    </w:pPr>
    <w:rPr>
      <w:rFonts w:asciiTheme="minorHAnsi" w:hAnsiTheme="minorHAnsi" w:cstheme="minorHAnsi"/>
    </w:rPr>
  </w:style>
  <w:style w:type="paragraph" w:styleId="TM5">
    <w:name w:val="toc 5"/>
    <w:basedOn w:val="Normal"/>
    <w:next w:val="Normal"/>
    <w:autoRedefine/>
    <w:uiPriority w:val="39"/>
    <w:rsid w:val="001475EE"/>
    <w:pPr>
      <w:tabs>
        <w:tab w:val="clear" w:pos="3402"/>
      </w:tabs>
      <w:ind w:left="800"/>
    </w:pPr>
    <w:rPr>
      <w:rFonts w:asciiTheme="minorHAnsi" w:hAnsiTheme="minorHAnsi" w:cstheme="minorHAnsi"/>
    </w:rPr>
  </w:style>
  <w:style w:type="paragraph" w:styleId="TM6">
    <w:name w:val="toc 6"/>
    <w:basedOn w:val="Normal"/>
    <w:next w:val="Normal"/>
    <w:autoRedefine/>
    <w:uiPriority w:val="39"/>
    <w:rsid w:val="001475EE"/>
    <w:pPr>
      <w:tabs>
        <w:tab w:val="clear" w:pos="3402"/>
      </w:tabs>
      <w:ind w:left="1000"/>
    </w:pPr>
    <w:rPr>
      <w:rFonts w:asciiTheme="minorHAnsi" w:hAnsiTheme="minorHAnsi" w:cstheme="minorHAnsi"/>
    </w:rPr>
  </w:style>
  <w:style w:type="paragraph" w:styleId="TM7">
    <w:name w:val="toc 7"/>
    <w:basedOn w:val="Normal"/>
    <w:next w:val="Normal"/>
    <w:autoRedefine/>
    <w:uiPriority w:val="39"/>
    <w:rsid w:val="001475EE"/>
    <w:pPr>
      <w:tabs>
        <w:tab w:val="clear" w:pos="3402"/>
      </w:tabs>
      <w:ind w:left="1200"/>
    </w:pPr>
    <w:rPr>
      <w:rFonts w:asciiTheme="minorHAnsi" w:hAnsiTheme="minorHAnsi" w:cstheme="minorHAnsi"/>
    </w:rPr>
  </w:style>
  <w:style w:type="paragraph" w:styleId="TM8">
    <w:name w:val="toc 8"/>
    <w:basedOn w:val="Normal"/>
    <w:next w:val="Normal"/>
    <w:autoRedefine/>
    <w:uiPriority w:val="39"/>
    <w:rsid w:val="001475EE"/>
    <w:pPr>
      <w:tabs>
        <w:tab w:val="clear" w:pos="3402"/>
      </w:tabs>
      <w:ind w:left="1400"/>
    </w:pPr>
    <w:rPr>
      <w:rFonts w:asciiTheme="minorHAnsi" w:hAnsiTheme="minorHAnsi" w:cstheme="minorHAnsi"/>
    </w:rPr>
  </w:style>
  <w:style w:type="paragraph" w:styleId="TM9">
    <w:name w:val="toc 9"/>
    <w:basedOn w:val="Normal"/>
    <w:next w:val="Normal"/>
    <w:autoRedefine/>
    <w:uiPriority w:val="39"/>
    <w:rsid w:val="001475EE"/>
    <w:pPr>
      <w:tabs>
        <w:tab w:val="clear" w:pos="3402"/>
      </w:tabs>
      <w:ind w:left="1600"/>
    </w:pPr>
    <w:rPr>
      <w:rFonts w:asciiTheme="minorHAnsi" w:hAnsiTheme="minorHAnsi" w:cstheme="minorHAnsi"/>
    </w:rPr>
  </w:style>
  <w:style w:type="paragraph" w:styleId="Textedebulles">
    <w:name w:val="Balloon Text"/>
    <w:basedOn w:val="Normal"/>
    <w:link w:val="TextedebullesCar"/>
    <w:uiPriority w:val="99"/>
    <w:semiHidden/>
    <w:unhideWhenUsed/>
    <w:rsid w:val="001475EE"/>
    <w:rPr>
      <w:rFonts w:ascii="Tahoma" w:hAnsi="Tahoma" w:cs="Tahoma"/>
      <w:sz w:val="16"/>
      <w:szCs w:val="16"/>
    </w:rPr>
  </w:style>
  <w:style w:type="character" w:customStyle="1" w:styleId="TextedebullesCar">
    <w:name w:val="Texte de bulles Car"/>
    <w:basedOn w:val="Policepardfaut"/>
    <w:link w:val="Textedebulles"/>
    <w:uiPriority w:val="99"/>
    <w:semiHidden/>
    <w:rsid w:val="001475EE"/>
    <w:rPr>
      <w:rFonts w:ascii="Tahoma" w:hAnsi="Tahoma" w:cs="Tahoma"/>
      <w:sz w:val="16"/>
      <w:szCs w:val="16"/>
    </w:rPr>
  </w:style>
  <w:style w:type="paragraph" w:customStyle="1" w:styleId="Style1">
    <w:name w:val="Style1"/>
    <w:basedOn w:val="Normal"/>
    <w:link w:val="Style1Car"/>
    <w:rsid w:val="001475EE"/>
    <w:pPr>
      <w:tabs>
        <w:tab w:val="clear" w:pos="3402"/>
        <w:tab w:val="left" w:pos="567"/>
      </w:tabs>
      <w:spacing w:after="72"/>
    </w:pPr>
  </w:style>
  <w:style w:type="paragraph" w:styleId="Paragraphedeliste">
    <w:name w:val="List Paragraph"/>
    <w:basedOn w:val="Normal"/>
    <w:next w:val="Style1"/>
    <w:link w:val="ParagraphedelisteCar"/>
    <w:uiPriority w:val="34"/>
    <w:rsid w:val="001475EE"/>
    <w:pPr>
      <w:tabs>
        <w:tab w:val="clear" w:pos="3402"/>
        <w:tab w:val="left" w:pos="142"/>
      </w:tabs>
      <w:contextualSpacing/>
    </w:pPr>
    <w:rPr>
      <w:i/>
      <w:color w:val="4F81BD" w:themeColor="accent1"/>
      <w:sz w:val="18"/>
      <w:szCs w:val="18"/>
    </w:rPr>
  </w:style>
  <w:style w:type="character" w:customStyle="1" w:styleId="Style1Car">
    <w:name w:val="Style1 Car"/>
    <w:basedOn w:val="Policepardfaut"/>
    <w:link w:val="Style1"/>
    <w:rsid w:val="001475EE"/>
    <w:rPr>
      <w:rFonts w:ascii="Calibri" w:hAnsi="Calibri"/>
    </w:rPr>
  </w:style>
  <w:style w:type="character" w:customStyle="1" w:styleId="Sous-titreCar">
    <w:name w:val="Sous-titre Car"/>
    <w:basedOn w:val="Policepardfaut"/>
    <w:link w:val="Sous-titre"/>
    <w:rsid w:val="001475EE"/>
    <w:rPr>
      <w:rFonts w:ascii="Arial Rounded MT Bold" w:hAnsi="Arial Rounded MT Bold" w:cs="Arial"/>
      <w:b/>
      <w:i/>
      <w:smallCaps/>
      <w:color w:val="0070C0"/>
      <w:sz w:val="32"/>
      <w:szCs w:val="32"/>
    </w:rPr>
  </w:style>
  <w:style w:type="table" w:styleId="Grilledutableau">
    <w:name w:val="Table Grid"/>
    <w:basedOn w:val="TableauNormal"/>
    <w:uiPriority w:val="59"/>
    <w:rsid w:val="001475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tedebasdepageCar">
    <w:name w:val="Note de bas de page Car"/>
    <w:link w:val="Notedebasdepage"/>
    <w:uiPriority w:val="99"/>
    <w:semiHidden/>
    <w:rsid w:val="001475EE"/>
    <w:rPr>
      <w:rFonts w:ascii="Calibri" w:hAnsi="Calibri"/>
    </w:rPr>
  </w:style>
  <w:style w:type="table" w:styleId="Trameclaire-Accent5">
    <w:name w:val="Light Shading Accent 5"/>
    <w:basedOn w:val="TableauNormal"/>
    <w:uiPriority w:val="60"/>
    <w:rsid w:val="001475EE"/>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Trameclaire-Accent11">
    <w:name w:val="Trame claire - Accent 11"/>
    <w:basedOn w:val="TableauNormal"/>
    <w:uiPriority w:val="60"/>
    <w:rsid w:val="001475EE"/>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Ombrageclair1">
    <w:name w:val="Ombrage clair1"/>
    <w:basedOn w:val="TableauNormal"/>
    <w:uiPriority w:val="60"/>
    <w:rsid w:val="001475EE"/>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Citation">
    <w:name w:val="Quote"/>
    <w:basedOn w:val="Normal"/>
    <w:next w:val="Normal"/>
    <w:link w:val="CitationCar"/>
    <w:uiPriority w:val="29"/>
    <w:rsid w:val="001475EE"/>
    <w:pPr>
      <w:tabs>
        <w:tab w:val="clear" w:pos="3402"/>
      </w:tabs>
      <w:spacing w:after="200" w:line="276" w:lineRule="auto"/>
    </w:pPr>
    <w:rPr>
      <w:rFonts w:asciiTheme="minorHAnsi" w:eastAsiaTheme="minorEastAsia" w:hAnsiTheme="minorHAnsi" w:cstheme="minorBidi"/>
      <w:i/>
      <w:iCs/>
      <w:color w:val="000000" w:themeColor="text1"/>
      <w:sz w:val="22"/>
      <w:szCs w:val="22"/>
    </w:rPr>
  </w:style>
  <w:style w:type="character" w:customStyle="1" w:styleId="CitationCar">
    <w:name w:val="Citation Car"/>
    <w:basedOn w:val="Policepardfaut"/>
    <w:link w:val="Citation"/>
    <w:uiPriority w:val="29"/>
    <w:rsid w:val="001475EE"/>
    <w:rPr>
      <w:rFonts w:asciiTheme="minorHAnsi" w:eastAsiaTheme="minorEastAsia" w:hAnsiTheme="minorHAnsi" w:cstheme="minorBidi"/>
      <w:i/>
      <w:iCs/>
      <w:color w:val="000000" w:themeColor="text1"/>
      <w:sz w:val="22"/>
      <w:szCs w:val="22"/>
    </w:rPr>
  </w:style>
  <w:style w:type="character" w:styleId="Emphaseintense">
    <w:name w:val="Intense Emphasis"/>
    <w:basedOn w:val="Policepardfaut"/>
    <w:uiPriority w:val="21"/>
    <w:rsid w:val="001475EE"/>
    <w:rPr>
      <w:b/>
      <w:bCs/>
      <w:i/>
      <w:iCs/>
      <w:color w:val="548DD4" w:themeColor="text2" w:themeTint="99"/>
    </w:rPr>
  </w:style>
  <w:style w:type="paragraph" w:customStyle="1" w:styleId="T3">
    <w:name w:val="T3"/>
    <w:basedOn w:val="Normal"/>
    <w:next w:val="Style1"/>
    <w:link w:val="Titre3Car"/>
    <w:rsid w:val="00553875"/>
    <w:pPr>
      <w:keepNext/>
      <w:keepLines/>
      <w:numPr>
        <w:ilvl w:val="2"/>
        <w:numId w:val="27"/>
      </w:numPr>
      <w:tabs>
        <w:tab w:val="clear" w:pos="3402"/>
        <w:tab w:val="left" w:pos="993"/>
      </w:tabs>
      <w:spacing w:before="180" w:after="120"/>
      <w:ind w:left="993"/>
      <w:outlineLvl w:val="2"/>
    </w:pPr>
    <w:rPr>
      <w:rFonts w:ascii="Verdana" w:hAnsi="Verdana" w:cs="Helvetica-Bold"/>
      <w:b/>
      <w:bCs/>
      <w:color w:val="0070C0"/>
      <w:sz w:val="24"/>
      <w:szCs w:val="24"/>
    </w:rPr>
  </w:style>
  <w:style w:type="character" w:customStyle="1" w:styleId="Titre3Car">
    <w:name w:val="Titre 3 Car"/>
    <w:aliases w:val="H3 Car,h3 Car,3rd level Car,T3 Car,Deuxième sous-titre Car,Section Car,numéroté  1.1.1 Car,Titre 3 sans num Car,3 Car,TITRE 3 Car,Point Car,12 Gras Car,c Car"/>
    <w:basedOn w:val="Policepardfaut"/>
    <w:link w:val="T3"/>
    <w:rsid w:val="00553875"/>
    <w:rPr>
      <w:rFonts w:ascii="Verdana" w:hAnsi="Verdana" w:cs="Helvetica-Bold"/>
      <w:b/>
      <w:bCs/>
      <w:color w:val="0070C0"/>
      <w:sz w:val="24"/>
      <w:szCs w:val="24"/>
    </w:rPr>
  </w:style>
  <w:style w:type="paragraph" w:customStyle="1" w:styleId="Illustration">
    <w:name w:val="Illustration"/>
    <w:basedOn w:val="Normal"/>
    <w:next w:val="Lgende"/>
    <w:link w:val="IllustrationCar"/>
    <w:rsid w:val="001475EE"/>
    <w:pPr>
      <w:keepNext/>
      <w:tabs>
        <w:tab w:val="clear" w:pos="3402"/>
      </w:tabs>
      <w:spacing w:before="120" w:after="60"/>
      <w:ind w:left="-567" w:right="-567"/>
      <w:jc w:val="center"/>
    </w:pPr>
    <w:rPr>
      <w:rFonts w:ascii="CG Omega" w:hAnsi="CG Omega"/>
      <w:sz w:val="18"/>
    </w:rPr>
  </w:style>
  <w:style w:type="character" w:customStyle="1" w:styleId="CorpsCar">
    <w:name w:val="Corps Car"/>
    <w:link w:val="Corps"/>
    <w:rsid w:val="001475EE"/>
    <w:rPr>
      <w:rFonts w:ascii="Calibri" w:hAnsi="Calibri"/>
    </w:rPr>
  </w:style>
  <w:style w:type="paragraph" w:customStyle="1" w:styleId="Photolgende">
    <w:name w:val="Photo légende"/>
    <w:basedOn w:val="Corps2"/>
    <w:link w:val="PhotolgendeCar"/>
    <w:rsid w:val="001475EE"/>
    <w:pPr>
      <w:tabs>
        <w:tab w:val="clear" w:pos="3402"/>
      </w:tabs>
      <w:spacing w:before="60" w:after="240" w:line="240" w:lineRule="auto"/>
      <w:jc w:val="center"/>
    </w:pPr>
    <w:rPr>
      <w:rFonts w:ascii="Arial" w:hAnsi="Arial" w:cs="Arial"/>
      <w:i/>
    </w:rPr>
  </w:style>
  <w:style w:type="character" w:customStyle="1" w:styleId="PhotolgendeCar">
    <w:name w:val="Photo légende Car"/>
    <w:basedOn w:val="Policepardfaut"/>
    <w:link w:val="Photolgende"/>
    <w:rsid w:val="001475EE"/>
    <w:rPr>
      <w:rFonts w:ascii="Arial" w:hAnsi="Arial" w:cs="Arial"/>
      <w:i/>
    </w:rPr>
  </w:style>
  <w:style w:type="paragraph" w:customStyle="1" w:styleId="Photosuivie">
    <w:name w:val="Photo suivie"/>
    <w:basedOn w:val="Normal"/>
    <w:next w:val="Photolgende"/>
    <w:link w:val="PhotosuivieCar"/>
    <w:rsid w:val="001475EE"/>
    <w:pPr>
      <w:keepNext/>
      <w:tabs>
        <w:tab w:val="clear" w:pos="3402"/>
      </w:tabs>
      <w:spacing w:before="120" w:after="60"/>
      <w:jc w:val="center"/>
    </w:pPr>
    <w:rPr>
      <w:rFonts w:ascii="Arial" w:hAnsi="Arial" w:cs="Arial"/>
      <w:sz w:val="24"/>
      <w:szCs w:val="24"/>
    </w:rPr>
  </w:style>
  <w:style w:type="character" w:customStyle="1" w:styleId="PhotosuivieCar">
    <w:name w:val="Photo suivie Car"/>
    <w:basedOn w:val="Policepardfaut"/>
    <w:link w:val="Photosuivie"/>
    <w:rsid w:val="001475EE"/>
    <w:rPr>
      <w:rFonts w:ascii="Arial" w:hAnsi="Arial" w:cs="Arial"/>
      <w:sz w:val="24"/>
      <w:szCs w:val="24"/>
    </w:rPr>
  </w:style>
  <w:style w:type="table" w:customStyle="1" w:styleId="Grilledutableau1">
    <w:name w:val="Grille du tableau1"/>
    <w:basedOn w:val="TableauNormal"/>
    <w:next w:val="Grilledutableau"/>
    <w:uiPriority w:val="59"/>
    <w:rsid w:val="001475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umr20">
    <w:name w:val="Enuméré 2"/>
    <w:basedOn w:val="Enumr"/>
    <w:rsid w:val="001475EE"/>
    <w:pPr>
      <w:numPr>
        <w:numId w:val="0"/>
      </w:numPr>
      <w:tabs>
        <w:tab w:val="clear" w:pos="284"/>
        <w:tab w:val="left" w:pos="993"/>
        <w:tab w:val="left" w:pos="1418"/>
      </w:tabs>
      <w:spacing w:before="120" w:after="0"/>
      <w:ind w:left="1418" w:hanging="360"/>
      <w:jc w:val="both"/>
    </w:pPr>
    <w:rPr>
      <w:rFonts w:ascii="Arial" w:hAnsi="Arial" w:cs="Arial"/>
      <w:sz w:val="24"/>
      <w:szCs w:val="24"/>
    </w:rPr>
  </w:style>
  <w:style w:type="paragraph" w:customStyle="1" w:styleId="Enumr3">
    <w:name w:val="Enuméré 3"/>
    <w:basedOn w:val="Enumr20"/>
    <w:rsid w:val="001475EE"/>
    <w:pPr>
      <w:tabs>
        <w:tab w:val="left" w:pos="1985"/>
      </w:tabs>
      <w:ind w:left="1985"/>
    </w:pPr>
  </w:style>
  <w:style w:type="paragraph" w:customStyle="1" w:styleId="Partableau">
    <w:name w:val="Par tableau"/>
    <w:basedOn w:val="Normal"/>
    <w:link w:val="PartableauCar"/>
    <w:rsid w:val="001475EE"/>
    <w:pPr>
      <w:spacing w:before="60" w:after="60"/>
    </w:pPr>
    <w:rPr>
      <w:rFonts w:ascii="Arial" w:hAnsi="Arial"/>
    </w:rPr>
  </w:style>
  <w:style w:type="character" w:customStyle="1" w:styleId="PartableauCar">
    <w:name w:val="Par tableau Car"/>
    <w:basedOn w:val="Policepardfaut"/>
    <w:link w:val="Partableau"/>
    <w:rsid w:val="001475EE"/>
    <w:rPr>
      <w:rFonts w:ascii="Arial" w:hAnsi="Arial"/>
    </w:rPr>
  </w:style>
  <w:style w:type="character" w:styleId="Accentuation">
    <w:name w:val="Emphasis"/>
    <w:basedOn w:val="Policepardfaut"/>
    <w:uiPriority w:val="20"/>
    <w:rsid w:val="001475EE"/>
    <w:rPr>
      <w:i/>
      <w:iCs/>
    </w:rPr>
  </w:style>
  <w:style w:type="character" w:customStyle="1" w:styleId="EnumrCar">
    <w:name w:val="Enuméré Car"/>
    <w:link w:val="Enumr"/>
    <w:rsid w:val="001475EE"/>
    <w:rPr>
      <w:rFonts w:ascii="Calibri" w:hAnsi="Calibri"/>
    </w:rPr>
  </w:style>
  <w:style w:type="paragraph" w:customStyle="1" w:styleId="Default">
    <w:name w:val="Default"/>
    <w:rsid w:val="001475EE"/>
    <w:pPr>
      <w:autoSpaceDE w:val="0"/>
      <w:autoSpaceDN w:val="0"/>
      <w:adjustRightInd w:val="0"/>
    </w:pPr>
    <w:rPr>
      <w:rFonts w:ascii="Calibri" w:hAnsi="Calibri" w:cs="Calibri"/>
      <w:color w:val="000000"/>
      <w:sz w:val="24"/>
      <w:szCs w:val="24"/>
    </w:rPr>
  </w:style>
  <w:style w:type="paragraph" w:customStyle="1" w:styleId="Figures">
    <w:name w:val="Figures"/>
    <w:basedOn w:val="Corpsdetexte"/>
    <w:next w:val="Corps"/>
    <w:link w:val="FiguresCar"/>
    <w:qFormat/>
    <w:rsid w:val="001475EE"/>
    <w:pPr>
      <w:tabs>
        <w:tab w:val="clear" w:pos="3402"/>
        <w:tab w:val="left" w:pos="3600"/>
        <w:tab w:val="left" w:pos="3960"/>
      </w:tabs>
      <w:spacing w:before="60" w:after="240"/>
      <w:ind w:left="-567" w:right="-567"/>
      <w:jc w:val="center"/>
    </w:pPr>
    <w:rPr>
      <w:rFonts w:ascii="Times New Roman" w:hAnsi="Times New Roman"/>
      <w:sz w:val="18"/>
      <w:lang w:eastAsia="en-US"/>
    </w:rPr>
  </w:style>
  <w:style w:type="character" w:customStyle="1" w:styleId="FiguresCar">
    <w:name w:val="Figures Car"/>
    <w:link w:val="Figures"/>
    <w:rsid w:val="001475EE"/>
    <w:rPr>
      <w:rFonts w:ascii="Times New Roman" w:hAnsi="Times New Roman"/>
      <w:sz w:val="18"/>
      <w:lang w:eastAsia="en-US"/>
    </w:rPr>
  </w:style>
  <w:style w:type="paragraph" w:customStyle="1" w:styleId="Report">
    <w:name w:val="Report"/>
    <w:basedOn w:val="Style1"/>
    <w:link w:val="ReportCar"/>
    <w:rsid w:val="001475EE"/>
    <w:pPr>
      <w:keepNext/>
      <w:tabs>
        <w:tab w:val="clear" w:pos="567"/>
      </w:tabs>
      <w:spacing w:before="150" w:after="240"/>
      <w:ind w:left="284" w:right="147"/>
    </w:pPr>
    <w:rPr>
      <w:rFonts w:ascii="Verdana" w:hAnsi="Verdana"/>
      <w:color w:val="17365D" w:themeColor="text2" w:themeShade="BF"/>
    </w:rPr>
  </w:style>
  <w:style w:type="character" w:customStyle="1" w:styleId="ReportCar">
    <w:name w:val="Report Car"/>
    <w:basedOn w:val="Policepardfaut"/>
    <w:link w:val="Report"/>
    <w:rsid w:val="001475EE"/>
    <w:rPr>
      <w:rFonts w:ascii="Verdana" w:hAnsi="Verdana"/>
      <w:color w:val="17365D" w:themeColor="text2" w:themeShade="BF"/>
    </w:rPr>
  </w:style>
  <w:style w:type="paragraph" w:customStyle="1" w:styleId="Style2">
    <w:name w:val="Style2"/>
    <w:basedOn w:val="Titre1"/>
    <w:link w:val="Style2Car"/>
    <w:rsid w:val="001475EE"/>
    <w:pPr>
      <w:numPr>
        <w:numId w:val="0"/>
      </w:numPr>
      <w:spacing w:before="120" w:after="60"/>
      <w:outlineLvl w:val="9"/>
    </w:pPr>
    <w:rPr>
      <w:rFonts w:asciiTheme="minorHAnsi" w:hAnsiTheme="minorHAnsi" w:cstheme="minorHAnsi"/>
      <w:b w:val="0"/>
      <w:bCs w:val="0"/>
      <w:i/>
      <w:color w:val="auto"/>
      <w:sz w:val="20"/>
      <w:szCs w:val="20"/>
      <w:lang w:eastAsia="en-US"/>
    </w:rPr>
  </w:style>
  <w:style w:type="character" w:customStyle="1" w:styleId="Style2Car">
    <w:name w:val="Style2 Car"/>
    <w:basedOn w:val="Policepardfaut"/>
    <w:link w:val="Style2"/>
    <w:rsid w:val="001475EE"/>
    <w:rPr>
      <w:rFonts w:asciiTheme="minorHAnsi" w:hAnsiTheme="minorHAnsi" w:cstheme="minorHAnsi"/>
      <w:i/>
      <w:kern w:val="28"/>
      <w:lang w:eastAsia="en-US"/>
    </w:rPr>
  </w:style>
  <w:style w:type="paragraph" w:customStyle="1" w:styleId="Principal-P3">
    <w:name w:val="Principal - P3"/>
    <w:basedOn w:val="Normal"/>
    <w:rsid w:val="001475EE"/>
    <w:pPr>
      <w:keepNext/>
      <w:numPr>
        <w:numId w:val="25"/>
      </w:numPr>
      <w:tabs>
        <w:tab w:val="clear" w:pos="3402"/>
        <w:tab w:val="left" w:pos="851"/>
      </w:tabs>
      <w:spacing w:before="60"/>
      <w:jc w:val="both"/>
    </w:pPr>
    <w:rPr>
      <w:rFonts w:ascii="Verdana" w:hAnsi="Verdana" w:cs="Arial"/>
      <w:sz w:val="22"/>
      <w:szCs w:val="22"/>
    </w:rPr>
  </w:style>
  <w:style w:type="paragraph" w:customStyle="1" w:styleId="Enum1">
    <w:name w:val="Enum1"/>
    <w:basedOn w:val="Normal"/>
    <w:link w:val="Enum1Car"/>
    <w:rsid w:val="001475EE"/>
    <w:pPr>
      <w:keepNext/>
      <w:numPr>
        <w:numId w:val="10"/>
      </w:numPr>
      <w:tabs>
        <w:tab w:val="clear" w:pos="3402"/>
      </w:tabs>
      <w:spacing w:before="60" w:after="60"/>
    </w:pPr>
    <w:rPr>
      <w:rFonts w:ascii="Verdana" w:hAnsi="Verdana"/>
      <w:sz w:val="22"/>
      <w:szCs w:val="22"/>
    </w:rPr>
  </w:style>
  <w:style w:type="character" w:customStyle="1" w:styleId="Enum1Car">
    <w:name w:val="Enum1 Car"/>
    <w:link w:val="Enum1"/>
    <w:rsid w:val="001475EE"/>
    <w:rPr>
      <w:rFonts w:ascii="Verdana" w:hAnsi="Verdana"/>
      <w:sz w:val="22"/>
      <w:szCs w:val="22"/>
    </w:rPr>
  </w:style>
  <w:style w:type="paragraph" w:customStyle="1" w:styleId="Enum2">
    <w:name w:val="Enum2"/>
    <w:basedOn w:val="Enum1"/>
    <w:link w:val="Enum2Car"/>
    <w:rsid w:val="001475EE"/>
    <w:pPr>
      <w:numPr>
        <w:ilvl w:val="1"/>
      </w:numPr>
    </w:pPr>
  </w:style>
  <w:style w:type="paragraph" w:customStyle="1" w:styleId="Enum3">
    <w:name w:val="Enum3"/>
    <w:basedOn w:val="Enum2"/>
    <w:link w:val="Enum3Car"/>
    <w:qFormat/>
    <w:rsid w:val="00553875"/>
    <w:pPr>
      <w:numPr>
        <w:ilvl w:val="2"/>
      </w:numPr>
      <w:spacing w:after="120"/>
      <w:ind w:left="1560"/>
    </w:pPr>
    <w:rPr>
      <w:rFonts w:ascii="Calibri" w:hAnsi="Calibri" w:cs="Calibri"/>
      <w:sz w:val="20"/>
      <w:szCs w:val="20"/>
    </w:rPr>
  </w:style>
  <w:style w:type="paragraph" w:customStyle="1" w:styleId="Num1">
    <w:name w:val="Num 1"/>
    <w:basedOn w:val="Index8"/>
    <w:link w:val="Num1Car"/>
    <w:rsid w:val="001475EE"/>
    <w:pPr>
      <w:numPr>
        <w:numId w:val="24"/>
      </w:numPr>
      <w:spacing w:before="180" w:after="60"/>
    </w:pPr>
    <w:rPr>
      <w:rFonts w:ascii="Verdana" w:hAnsi="Verdana" w:cs="Arial"/>
      <w:sz w:val="22"/>
      <w:szCs w:val="22"/>
    </w:rPr>
  </w:style>
  <w:style w:type="character" w:customStyle="1" w:styleId="Num1Car">
    <w:name w:val="Num 1 Car"/>
    <w:link w:val="Num1"/>
    <w:rsid w:val="001475EE"/>
    <w:rPr>
      <w:rFonts w:ascii="Verdana" w:hAnsi="Verdana" w:cs="Arial"/>
      <w:sz w:val="22"/>
      <w:szCs w:val="22"/>
    </w:rPr>
  </w:style>
  <w:style w:type="character" w:customStyle="1" w:styleId="Enum3Car">
    <w:name w:val="Enum3 Car"/>
    <w:link w:val="Enum3"/>
    <w:rsid w:val="00553875"/>
    <w:rPr>
      <w:rFonts w:ascii="Calibri" w:hAnsi="Calibri" w:cs="Calibri"/>
    </w:rPr>
  </w:style>
  <w:style w:type="paragraph" w:customStyle="1" w:styleId="Figuresuivie">
    <w:name w:val="Figure suivie"/>
    <w:basedOn w:val="Normal"/>
    <w:next w:val="Lgende"/>
    <w:qFormat/>
    <w:rsid w:val="001475EE"/>
    <w:pPr>
      <w:keepNext/>
      <w:widowControl w:val="0"/>
      <w:tabs>
        <w:tab w:val="clear" w:pos="3402"/>
        <w:tab w:val="left" w:pos="3600"/>
        <w:tab w:val="left" w:pos="3960"/>
      </w:tabs>
      <w:spacing w:before="120" w:after="60"/>
      <w:jc w:val="center"/>
    </w:pPr>
    <w:rPr>
      <w:rFonts w:ascii="Arial" w:hAnsi="Arial"/>
      <w:noProof/>
    </w:rPr>
  </w:style>
  <w:style w:type="paragraph" w:customStyle="1" w:styleId="Corpssolidaire">
    <w:name w:val="Corps solidaire"/>
    <w:basedOn w:val="Corps"/>
    <w:qFormat/>
    <w:rsid w:val="001475EE"/>
    <w:pPr>
      <w:keepNext/>
      <w:tabs>
        <w:tab w:val="clear" w:pos="3402"/>
        <w:tab w:val="left" w:pos="709"/>
        <w:tab w:val="left" w:pos="1134"/>
      </w:tabs>
      <w:spacing w:after="40"/>
    </w:pPr>
    <w:rPr>
      <w:rFonts w:asciiTheme="minorHAnsi" w:hAnsiTheme="minorHAnsi" w:cstheme="minorHAnsi"/>
      <w:lang w:eastAsia="en-US"/>
    </w:rPr>
  </w:style>
  <w:style w:type="character" w:customStyle="1" w:styleId="Enum2Car">
    <w:name w:val="Enum2 Car"/>
    <w:link w:val="Enum2"/>
    <w:rsid w:val="001475EE"/>
    <w:rPr>
      <w:rFonts w:ascii="Verdana" w:hAnsi="Verdana"/>
      <w:sz w:val="22"/>
      <w:szCs w:val="22"/>
    </w:rPr>
  </w:style>
  <w:style w:type="character" w:customStyle="1" w:styleId="IllustrationCar">
    <w:name w:val="Illustration Car"/>
    <w:link w:val="Illustration"/>
    <w:rsid w:val="001475EE"/>
    <w:rPr>
      <w:rFonts w:ascii="CG Omega" w:hAnsi="CG Omega"/>
      <w:sz w:val="18"/>
    </w:rPr>
  </w:style>
  <w:style w:type="paragraph" w:customStyle="1" w:styleId="Remarque">
    <w:name w:val="Remarque"/>
    <w:basedOn w:val="Corps"/>
    <w:link w:val="RemarqueCar"/>
    <w:rsid w:val="001475EE"/>
    <w:pPr>
      <w:pBdr>
        <w:top w:val="single" w:sz="4" w:space="1" w:color="auto"/>
        <w:bottom w:val="single" w:sz="4" w:space="1" w:color="auto"/>
      </w:pBdr>
      <w:tabs>
        <w:tab w:val="clear" w:pos="3402"/>
        <w:tab w:val="left" w:pos="709"/>
        <w:tab w:val="left" w:pos="1134"/>
      </w:tabs>
      <w:overflowPunct w:val="0"/>
      <w:autoSpaceDE w:val="0"/>
      <w:autoSpaceDN w:val="0"/>
      <w:adjustRightInd w:val="0"/>
      <w:spacing w:after="240"/>
      <w:textAlignment w:val="baseline"/>
    </w:pPr>
    <w:rPr>
      <w:rFonts w:ascii="Verdana" w:hAnsi="Verdana" w:cs="Arial"/>
      <w:bCs/>
      <w:sz w:val="22"/>
      <w:szCs w:val="22"/>
      <w:lang w:eastAsia="en-US"/>
    </w:rPr>
  </w:style>
  <w:style w:type="character" w:customStyle="1" w:styleId="RemarqueCar">
    <w:name w:val="Remarque Car"/>
    <w:basedOn w:val="CorpsCar"/>
    <w:link w:val="Remarque"/>
    <w:rsid w:val="001475EE"/>
    <w:rPr>
      <w:rFonts w:ascii="Verdana" w:hAnsi="Verdana" w:cs="Arial"/>
      <w:bCs/>
      <w:sz w:val="22"/>
      <w:szCs w:val="22"/>
      <w:lang w:eastAsia="en-US"/>
    </w:rPr>
  </w:style>
  <w:style w:type="character" w:customStyle="1" w:styleId="CommentaireCar">
    <w:name w:val="Commentaire Car"/>
    <w:basedOn w:val="Policepardfaut"/>
    <w:link w:val="Commentaire"/>
    <w:semiHidden/>
    <w:rsid w:val="001475EE"/>
    <w:rPr>
      <w:rFonts w:ascii="Calibri" w:hAnsi="Calibri"/>
    </w:rPr>
  </w:style>
  <w:style w:type="paragraph" w:customStyle="1" w:styleId="Enum-1">
    <w:name w:val="Enum-1"/>
    <w:basedOn w:val="Style1"/>
    <w:rsid w:val="001475EE"/>
    <w:pPr>
      <w:numPr>
        <w:numId w:val="9"/>
      </w:numPr>
      <w:tabs>
        <w:tab w:val="clear" w:pos="567"/>
      </w:tabs>
      <w:spacing w:before="60" w:after="60"/>
      <w:jc w:val="both"/>
    </w:pPr>
    <w:rPr>
      <w:rFonts w:ascii="Arial" w:hAnsi="Arial" w:cs="Arial"/>
      <w:sz w:val="22"/>
      <w:szCs w:val="24"/>
    </w:rPr>
  </w:style>
  <w:style w:type="paragraph" w:customStyle="1" w:styleId="Retrait4">
    <w:name w:val="Retrait 4"/>
    <w:basedOn w:val="Normal"/>
    <w:rsid w:val="001475EE"/>
    <w:pPr>
      <w:keepNext/>
      <w:numPr>
        <w:numId w:val="26"/>
      </w:numPr>
      <w:tabs>
        <w:tab w:val="clear" w:pos="3402"/>
        <w:tab w:val="left" w:pos="4287"/>
      </w:tabs>
      <w:spacing w:after="40"/>
    </w:pPr>
    <w:rPr>
      <w:rFonts w:ascii="Times New Roman" w:hAnsi="Times New Roman"/>
      <w:lang w:eastAsia="en-US"/>
    </w:rPr>
  </w:style>
  <w:style w:type="character" w:customStyle="1" w:styleId="Titre1Car">
    <w:name w:val="Titre 1 Car"/>
    <w:basedOn w:val="Policepardfaut"/>
    <w:link w:val="Titre1"/>
    <w:rsid w:val="001475EE"/>
    <w:rPr>
      <w:rFonts w:ascii="Verdana" w:hAnsi="Verdana" w:cs="Arial"/>
      <w:b/>
      <w:bCs/>
      <w:color w:val="1F497D" w:themeColor="text2"/>
      <w:kern w:val="28"/>
      <w:sz w:val="32"/>
      <w:szCs w:val="28"/>
    </w:rPr>
  </w:style>
  <w:style w:type="character" w:customStyle="1" w:styleId="Titre2Car">
    <w:name w:val="Titre 2 Car"/>
    <w:aliases w:val="charte T2 Car,Heading 2 Car,l2 Car,Titre2 Car,heading 2 Car,H2 Car,Premier sous-titre Car,sous-chapitre Car,Sous-Titre Car,numéroté  1.1. Car,h2 Car,T2 Car,Titre 1.1 Car,14 Gras Car,b Car"/>
    <w:basedOn w:val="Policepardfaut"/>
    <w:link w:val="Titre2"/>
    <w:rsid w:val="001475EE"/>
    <w:rPr>
      <w:rFonts w:ascii="Verdana" w:hAnsi="Verdana" w:cs="Arial"/>
      <w:b/>
      <w:bCs/>
      <w:color w:val="0070C0"/>
      <w:kern w:val="28"/>
      <w:sz w:val="28"/>
      <w:szCs w:val="28"/>
    </w:rPr>
  </w:style>
  <w:style w:type="paragraph" w:customStyle="1" w:styleId="Titre-2">
    <w:name w:val="Titre-2"/>
    <w:basedOn w:val="Titre1"/>
    <w:link w:val="Titre-2Car"/>
    <w:qFormat/>
    <w:rsid w:val="00553875"/>
    <w:pPr>
      <w:numPr>
        <w:ilvl w:val="1"/>
      </w:numPr>
      <w:tabs>
        <w:tab w:val="clear" w:pos="2552"/>
        <w:tab w:val="left" w:pos="709"/>
      </w:tabs>
      <w:ind w:left="709" w:hanging="718"/>
      <w:outlineLvl w:val="1"/>
    </w:pPr>
    <w:rPr>
      <w:color w:val="0070C0"/>
      <w:sz w:val="28"/>
      <w:lang w:eastAsia="en-US"/>
    </w:rPr>
  </w:style>
  <w:style w:type="character" w:customStyle="1" w:styleId="Titre-2Car">
    <w:name w:val="Titre-2 Car"/>
    <w:basedOn w:val="Titre1Car"/>
    <w:link w:val="Titre-2"/>
    <w:rsid w:val="00553875"/>
    <w:rPr>
      <w:rFonts w:ascii="Verdana" w:hAnsi="Verdana" w:cs="Arial"/>
      <w:b/>
      <w:bCs/>
      <w:color w:val="0070C0"/>
      <w:kern w:val="28"/>
      <w:sz w:val="28"/>
      <w:szCs w:val="28"/>
      <w:lang w:eastAsia="en-US"/>
    </w:rPr>
  </w:style>
  <w:style w:type="paragraph" w:customStyle="1" w:styleId="Titre-3">
    <w:name w:val="Titre-3"/>
    <w:basedOn w:val="Titre3"/>
    <w:link w:val="Titre-3Car"/>
    <w:qFormat/>
    <w:rsid w:val="001475EE"/>
    <w:pPr>
      <w:numPr>
        <w:numId w:val="29"/>
      </w:numPr>
    </w:pPr>
  </w:style>
  <w:style w:type="character" w:customStyle="1" w:styleId="Titre-3Car">
    <w:name w:val="Titre-3 Car"/>
    <w:basedOn w:val="Policepardfaut"/>
    <w:link w:val="Titre-3"/>
    <w:rsid w:val="001475EE"/>
    <w:rPr>
      <w:rFonts w:ascii="Verdana" w:hAnsi="Verdana" w:cs="Arial"/>
      <w:b/>
      <w:bCs/>
      <w:i/>
      <w:color w:val="0070C0"/>
      <w:kern w:val="28"/>
      <w:sz w:val="28"/>
      <w:szCs w:val="28"/>
    </w:rPr>
  </w:style>
  <w:style w:type="paragraph" w:customStyle="1" w:styleId="Style3">
    <w:name w:val="Style3"/>
    <w:basedOn w:val="Corps"/>
    <w:link w:val="Style3Car"/>
    <w:qFormat/>
    <w:rsid w:val="001475EE"/>
    <w:rPr>
      <w:i/>
      <w:color w:val="4F81BD" w:themeColor="accent1"/>
      <w:sz w:val="18"/>
      <w:szCs w:val="18"/>
    </w:rPr>
  </w:style>
  <w:style w:type="character" w:customStyle="1" w:styleId="ParagraphedelisteCar">
    <w:name w:val="Paragraphe de liste Car"/>
    <w:basedOn w:val="Policepardfaut"/>
    <w:link w:val="Paragraphedeliste"/>
    <w:uiPriority w:val="34"/>
    <w:rsid w:val="001475EE"/>
    <w:rPr>
      <w:rFonts w:ascii="Calibri" w:hAnsi="Calibri"/>
      <w:i/>
      <w:color w:val="4F81BD" w:themeColor="accent1"/>
      <w:sz w:val="18"/>
      <w:szCs w:val="18"/>
    </w:rPr>
  </w:style>
  <w:style w:type="character" w:customStyle="1" w:styleId="Style3Car">
    <w:name w:val="Style3 Car"/>
    <w:basedOn w:val="CorpsCar"/>
    <w:link w:val="Style3"/>
    <w:rsid w:val="001475EE"/>
    <w:rPr>
      <w:rFonts w:ascii="Calibri" w:hAnsi="Calibri"/>
      <w:i/>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Times New Roman" w:hAnsi="Times" w:cs="Times New Roman"/>
        <w:lang w:val="fr-FR" w:eastAsia="fr-F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lsdException w:name="heading 4" w:semiHidden="0" w:unhideWhenUsed="0" w:qFormat="1"/>
    <w:lsdException w:name="heading 5" w:semiHidden="0" w:unhideWhenUsed="0"/>
    <w:lsdException w:name="heading 6" w:semiHidden="0" w:unhideWhenUsed="0"/>
    <w:lsdException w:name="heading 7" w:semiHidden="0" w:unhideWhenUsed="0"/>
    <w:lsdException w:name="heading 8" w:semiHidden="0" w:unhideWhenUsed="0"/>
    <w:lsdException w:name="heading 9" w:semiHidden="0" w:unhideWhenUsed="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caption" w:semiHidden="0" w:unhideWhenUsed="0" w:qFormat="1"/>
    <w:lsdException w:name="footnote reference" w:uiPriority="99"/>
    <w:lsdException w:name="annotation reference" w:uiPriority="99"/>
    <w:lsdException w:name="line number" w:uiPriority="99"/>
    <w:lsdException w:name="page number" w:uiPriority="99"/>
    <w:lsdException w:name="endnote reference" w:uiPriority="99"/>
    <w:lsdException w:name="Title" w:semiHidden="0" w:unhideWhenUsed="0" w:qFormat="1"/>
    <w:lsdException w:name="Default Paragraph Font" w:uiPriority="1"/>
    <w:lsdException w:name="Subtitle" w:semiHidden="0" w:unhideWhenUsed="0" w:qFormat="1"/>
    <w:lsdException w:name="Hyperlink" w:uiPriority="99"/>
    <w:lsdException w:name="FollowedHyperlink" w:uiPriority="99"/>
    <w:lsdException w:name="Strong" w:semiHidden="0" w:uiPriority="22" w:unhideWhenUsed="0"/>
    <w:lsdException w:name="Emphasis" w:semiHidden="0" w:uiPriority="20" w:unhideWhenUsed="0"/>
    <w:lsdException w:name="HTML Top of Form" w:uiPriority="99"/>
    <w:lsdException w:name="HTML Bottom of Form" w:uiPriority="99"/>
    <w:lsdException w:name="HTML Acronym"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annotation subject" w:uiPriority="99"/>
    <w:lsdException w:name="No List"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Balloon Text" w:uiPriority="99"/>
    <w:lsdException w:name="Table Grid" w:semiHidden="0" w:uiPriority="59" w:unhideWhenUsed="0"/>
    <w:lsdException w:name="Table Theme" w:uiPriority="99"/>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1475EE"/>
    <w:pPr>
      <w:tabs>
        <w:tab w:val="left" w:pos="3402"/>
      </w:tabs>
    </w:pPr>
    <w:rPr>
      <w:rFonts w:ascii="Calibri" w:hAnsi="Calibri"/>
    </w:rPr>
  </w:style>
  <w:style w:type="paragraph" w:styleId="Titre1">
    <w:name w:val="heading 1"/>
    <w:basedOn w:val="Normal"/>
    <w:next w:val="Corps"/>
    <w:link w:val="Titre1Car"/>
    <w:qFormat/>
    <w:rsid w:val="001475EE"/>
    <w:pPr>
      <w:keepNext/>
      <w:widowControl w:val="0"/>
      <w:numPr>
        <w:numId w:val="29"/>
      </w:numPr>
      <w:pBdr>
        <w:bottom w:val="single" w:sz="12" w:space="1" w:color="1F497D" w:themeColor="text2"/>
      </w:pBdr>
      <w:tabs>
        <w:tab w:val="clear" w:pos="3402"/>
        <w:tab w:val="left" w:pos="2552"/>
      </w:tabs>
      <w:spacing w:before="400" w:after="320"/>
      <w:outlineLvl w:val="0"/>
    </w:pPr>
    <w:rPr>
      <w:rFonts w:ascii="Verdana" w:hAnsi="Verdana" w:cs="Arial"/>
      <w:b/>
      <w:bCs/>
      <w:color w:val="1F497D" w:themeColor="text2"/>
      <w:kern w:val="28"/>
      <w:sz w:val="32"/>
      <w:szCs w:val="28"/>
    </w:rPr>
  </w:style>
  <w:style w:type="paragraph" w:styleId="Titre2">
    <w:name w:val="heading 2"/>
    <w:aliases w:val="charte T2,Heading 2,l2,Titre2,heading 2,H2,Premier sous-titre,sous-chapitre,Sous-Titre,numéroté  1.1.,h2,T2,Titre 1.1,14 Gras,b"/>
    <w:basedOn w:val="Normal"/>
    <w:next w:val="Corps"/>
    <w:link w:val="Titre2Car"/>
    <w:autoRedefine/>
    <w:rsid w:val="001475EE"/>
    <w:pPr>
      <w:keepNext/>
      <w:widowControl w:val="0"/>
      <w:numPr>
        <w:ilvl w:val="1"/>
        <w:numId w:val="28"/>
      </w:numPr>
      <w:tabs>
        <w:tab w:val="clear" w:pos="3402"/>
        <w:tab w:val="left" w:pos="851"/>
      </w:tabs>
      <w:spacing w:before="360" w:after="240"/>
      <w:jc w:val="both"/>
      <w:outlineLvl w:val="1"/>
    </w:pPr>
    <w:rPr>
      <w:rFonts w:ascii="Verdana" w:hAnsi="Verdana" w:cs="Arial"/>
      <w:b/>
      <w:bCs/>
      <w:color w:val="0070C0"/>
      <w:kern w:val="28"/>
      <w:sz w:val="28"/>
      <w:szCs w:val="28"/>
    </w:rPr>
  </w:style>
  <w:style w:type="paragraph" w:styleId="Titre3">
    <w:name w:val="heading 3"/>
    <w:basedOn w:val="Titre2"/>
    <w:next w:val="Normal"/>
    <w:rsid w:val="001475EE"/>
    <w:pPr>
      <w:numPr>
        <w:ilvl w:val="2"/>
      </w:numPr>
      <w:outlineLvl w:val="2"/>
    </w:pPr>
    <w:rPr>
      <w:i/>
    </w:rPr>
  </w:style>
  <w:style w:type="paragraph" w:styleId="Titre4">
    <w:name w:val="heading 4"/>
    <w:basedOn w:val="Normal"/>
    <w:next w:val="Corps"/>
    <w:qFormat/>
    <w:rsid w:val="001475EE"/>
    <w:pPr>
      <w:keepNext/>
      <w:numPr>
        <w:ilvl w:val="3"/>
        <w:numId w:val="29"/>
      </w:numPr>
      <w:tabs>
        <w:tab w:val="clear" w:pos="3402"/>
        <w:tab w:val="left" w:pos="1276"/>
      </w:tabs>
      <w:spacing w:before="360" w:after="240"/>
      <w:ind w:right="170"/>
      <w:outlineLvl w:val="3"/>
    </w:pPr>
    <w:rPr>
      <w:rFonts w:ascii="Verdana" w:hAnsi="Verdana"/>
      <w:b/>
      <w:i/>
      <w:color w:val="1F497D" w:themeColor="text2"/>
      <w:sz w:val="24"/>
      <w:szCs w:val="24"/>
    </w:rPr>
  </w:style>
  <w:style w:type="paragraph" w:styleId="Titre5">
    <w:name w:val="heading 5"/>
    <w:basedOn w:val="Normal"/>
    <w:next w:val="Normal"/>
    <w:rsid w:val="001475EE"/>
    <w:pPr>
      <w:keepNext/>
      <w:numPr>
        <w:ilvl w:val="4"/>
        <w:numId w:val="28"/>
      </w:numPr>
      <w:ind w:right="170"/>
      <w:jc w:val="right"/>
      <w:outlineLvl w:val="4"/>
    </w:pPr>
    <w:rPr>
      <w:b/>
      <w:bCs/>
    </w:rPr>
  </w:style>
  <w:style w:type="paragraph" w:styleId="Titre6">
    <w:name w:val="heading 6"/>
    <w:basedOn w:val="Normal"/>
    <w:next w:val="Normal"/>
    <w:rsid w:val="001475EE"/>
    <w:pPr>
      <w:numPr>
        <w:ilvl w:val="5"/>
        <w:numId w:val="28"/>
      </w:numPr>
      <w:spacing w:before="240" w:after="60"/>
      <w:outlineLvl w:val="5"/>
    </w:pPr>
    <w:rPr>
      <w:b/>
      <w:bCs/>
      <w:sz w:val="22"/>
      <w:szCs w:val="22"/>
    </w:rPr>
  </w:style>
  <w:style w:type="paragraph" w:styleId="Titre7">
    <w:name w:val="heading 7"/>
    <w:basedOn w:val="Normal"/>
    <w:next w:val="Normal"/>
    <w:rsid w:val="001475EE"/>
    <w:pPr>
      <w:keepNext/>
      <w:numPr>
        <w:ilvl w:val="6"/>
        <w:numId w:val="28"/>
      </w:numPr>
      <w:spacing w:before="72" w:after="72"/>
      <w:jc w:val="center"/>
      <w:outlineLvl w:val="6"/>
    </w:pPr>
    <w:rPr>
      <w:b/>
      <w:bCs/>
    </w:rPr>
  </w:style>
  <w:style w:type="paragraph" w:styleId="Titre8">
    <w:name w:val="heading 8"/>
    <w:basedOn w:val="Normal"/>
    <w:next w:val="Normal"/>
    <w:rsid w:val="001475EE"/>
    <w:pPr>
      <w:numPr>
        <w:ilvl w:val="7"/>
        <w:numId w:val="28"/>
      </w:numPr>
      <w:spacing w:before="240" w:after="60"/>
      <w:outlineLvl w:val="7"/>
    </w:pPr>
    <w:rPr>
      <w:i/>
      <w:iCs/>
      <w:sz w:val="24"/>
      <w:szCs w:val="24"/>
    </w:rPr>
  </w:style>
  <w:style w:type="paragraph" w:styleId="Titre9">
    <w:name w:val="heading 9"/>
    <w:basedOn w:val="Normal"/>
    <w:next w:val="Normal"/>
    <w:rsid w:val="001475EE"/>
    <w:pPr>
      <w:numPr>
        <w:ilvl w:val="8"/>
        <w:numId w:val="28"/>
      </w:numPr>
      <w:spacing w:before="240" w:after="60"/>
      <w:outlineLvl w:val="8"/>
    </w:pPr>
    <w:rPr>
      <w:rFonts w:ascii="Arial" w:hAnsi="Arial" w:cs="Arial"/>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Corps2">
    <w:name w:val="Corps2"/>
    <w:basedOn w:val="Normal"/>
    <w:rsid w:val="001475EE"/>
    <w:pPr>
      <w:spacing w:after="72" w:line="200" w:lineRule="exact"/>
    </w:pPr>
  </w:style>
  <w:style w:type="paragraph" w:customStyle="1" w:styleId="Liste-numro">
    <w:name w:val="Liste-numéro"/>
    <w:basedOn w:val="Normal"/>
    <w:rsid w:val="001475EE"/>
    <w:pPr>
      <w:numPr>
        <w:numId w:val="23"/>
      </w:numPr>
      <w:spacing w:after="72" w:line="200" w:lineRule="exact"/>
    </w:pPr>
  </w:style>
  <w:style w:type="paragraph" w:customStyle="1" w:styleId="Normallettre">
    <w:name w:val="Normal lettre"/>
    <w:basedOn w:val="Normal"/>
    <w:rsid w:val="001475EE"/>
    <w:pPr>
      <w:tabs>
        <w:tab w:val="clear" w:pos="3402"/>
        <w:tab w:val="left" w:pos="5670"/>
      </w:tabs>
      <w:ind w:left="1134" w:right="1134"/>
    </w:pPr>
    <w:rPr>
      <w:rFonts w:ascii="Helvetica" w:hAnsi="Helvetica"/>
    </w:rPr>
  </w:style>
  <w:style w:type="paragraph" w:styleId="Pieddepage">
    <w:name w:val="footer"/>
    <w:basedOn w:val="Normal"/>
    <w:rsid w:val="001475EE"/>
    <w:pPr>
      <w:tabs>
        <w:tab w:val="center" w:pos="4253"/>
        <w:tab w:val="right" w:pos="8505"/>
      </w:tabs>
    </w:pPr>
  </w:style>
  <w:style w:type="paragraph" w:styleId="En-tte">
    <w:name w:val="header"/>
    <w:basedOn w:val="Normal"/>
    <w:semiHidden/>
    <w:rsid w:val="001475EE"/>
    <w:pPr>
      <w:tabs>
        <w:tab w:val="clear" w:pos="3402"/>
        <w:tab w:val="center" w:pos="4819"/>
        <w:tab w:val="right" w:pos="9071"/>
      </w:tabs>
    </w:pPr>
  </w:style>
  <w:style w:type="character" w:styleId="Appelnotedebasdep">
    <w:name w:val="footnote reference"/>
    <w:uiPriority w:val="99"/>
    <w:semiHidden/>
    <w:rsid w:val="001475EE"/>
    <w:rPr>
      <w:position w:val="6"/>
      <w:sz w:val="16"/>
    </w:rPr>
  </w:style>
  <w:style w:type="paragraph" w:styleId="Notedebasdepage">
    <w:name w:val="footnote text"/>
    <w:basedOn w:val="Normal"/>
    <w:link w:val="NotedebasdepageCar"/>
    <w:uiPriority w:val="99"/>
    <w:semiHidden/>
    <w:rsid w:val="001475EE"/>
  </w:style>
  <w:style w:type="paragraph" w:styleId="Retraitnormal">
    <w:name w:val="Normal Indent"/>
    <w:basedOn w:val="Normal"/>
    <w:next w:val="Normal"/>
    <w:semiHidden/>
    <w:rsid w:val="001475EE"/>
    <w:pPr>
      <w:spacing w:after="72" w:line="200" w:lineRule="exact"/>
      <w:ind w:left="652"/>
    </w:pPr>
  </w:style>
  <w:style w:type="paragraph" w:styleId="Sous-titre">
    <w:name w:val="Subtitle"/>
    <w:basedOn w:val="Normal"/>
    <w:next w:val="Normal"/>
    <w:link w:val="Sous-titreCar"/>
    <w:qFormat/>
    <w:rsid w:val="001475EE"/>
    <w:pPr>
      <w:tabs>
        <w:tab w:val="clear" w:pos="3402"/>
      </w:tabs>
      <w:spacing w:before="1200" w:after="240"/>
      <w:outlineLvl w:val="0"/>
    </w:pPr>
    <w:rPr>
      <w:rFonts w:ascii="Arial Rounded MT Bold" w:hAnsi="Arial Rounded MT Bold" w:cs="Arial"/>
      <w:b/>
      <w:i/>
      <w:smallCaps/>
      <w:color w:val="0070C0"/>
      <w:sz w:val="32"/>
      <w:szCs w:val="32"/>
    </w:rPr>
  </w:style>
  <w:style w:type="paragraph" w:customStyle="1" w:styleId="Corps">
    <w:name w:val="Corps"/>
    <w:basedOn w:val="Normal"/>
    <w:link w:val="CorpsCar"/>
    <w:qFormat/>
    <w:rsid w:val="001475EE"/>
    <w:pPr>
      <w:spacing w:before="120" w:after="60"/>
    </w:pPr>
  </w:style>
  <w:style w:type="paragraph" w:styleId="Titre">
    <w:name w:val="Title"/>
    <w:basedOn w:val="Normal"/>
    <w:next w:val="Corps"/>
    <w:qFormat/>
    <w:rsid w:val="001475EE"/>
    <w:pPr>
      <w:spacing w:before="240"/>
      <w:ind w:left="1985" w:right="1985"/>
      <w:jc w:val="center"/>
    </w:pPr>
    <w:rPr>
      <w:rFonts w:ascii="Arial Rounded MT Bold" w:hAnsi="Arial Rounded MT Bold" w:cs="Arial"/>
      <w:b/>
      <w:color w:val="0070C0"/>
      <w:sz w:val="40"/>
    </w:rPr>
  </w:style>
  <w:style w:type="paragraph" w:customStyle="1" w:styleId="Enumr">
    <w:name w:val="Enuméré"/>
    <w:basedOn w:val="Corps2"/>
    <w:link w:val="EnumrCar"/>
    <w:qFormat/>
    <w:rsid w:val="001475EE"/>
    <w:pPr>
      <w:keepNext/>
      <w:numPr>
        <w:numId w:val="11"/>
      </w:numPr>
      <w:tabs>
        <w:tab w:val="clear" w:pos="3402"/>
        <w:tab w:val="left" w:pos="284"/>
      </w:tabs>
      <w:spacing w:before="72" w:after="40" w:line="240" w:lineRule="auto"/>
    </w:pPr>
  </w:style>
  <w:style w:type="paragraph" w:customStyle="1" w:styleId="Enumr2">
    <w:name w:val="Enuméré2"/>
    <w:basedOn w:val="Enumr"/>
    <w:qFormat/>
    <w:rsid w:val="001475EE"/>
    <w:pPr>
      <w:numPr>
        <w:numId w:val="12"/>
      </w:numPr>
      <w:spacing w:before="0"/>
    </w:pPr>
  </w:style>
  <w:style w:type="character" w:styleId="Lienhypertexte">
    <w:name w:val="Hyperlink"/>
    <w:uiPriority w:val="99"/>
    <w:rsid w:val="001475EE"/>
    <w:rPr>
      <w:color w:val="auto"/>
      <w:u w:val="none"/>
    </w:rPr>
  </w:style>
  <w:style w:type="character" w:customStyle="1" w:styleId="stylecourrierlectronique15">
    <w:name w:val="stylecourrierlectronique15"/>
    <w:rsid w:val="001475EE"/>
    <w:rPr>
      <w:rFonts w:ascii="Arial" w:hAnsi="Arial" w:cs="Arial"/>
      <w:color w:val="000000"/>
      <w:sz w:val="20"/>
    </w:rPr>
  </w:style>
  <w:style w:type="paragraph" w:styleId="Adressedestinataire">
    <w:name w:val="envelope address"/>
    <w:basedOn w:val="Normal"/>
    <w:semiHidden/>
    <w:rsid w:val="001475EE"/>
    <w:pPr>
      <w:framePr w:w="7938" w:h="1985" w:hRule="exact" w:hSpace="141" w:wrap="auto" w:hAnchor="page" w:xAlign="center" w:yAlign="bottom"/>
      <w:ind w:left="2835"/>
    </w:pPr>
    <w:rPr>
      <w:rFonts w:ascii="Arial" w:hAnsi="Arial" w:cs="Arial"/>
      <w:sz w:val="24"/>
      <w:szCs w:val="24"/>
    </w:rPr>
  </w:style>
  <w:style w:type="paragraph" w:styleId="Adresseexpditeur">
    <w:name w:val="envelope return"/>
    <w:basedOn w:val="Normal"/>
    <w:semiHidden/>
    <w:rsid w:val="001475EE"/>
    <w:rPr>
      <w:rFonts w:ascii="Arial" w:hAnsi="Arial" w:cs="Arial"/>
    </w:rPr>
  </w:style>
  <w:style w:type="paragraph" w:styleId="AdresseHTML">
    <w:name w:val="HTML Address"/>
    <w:basedOn w:val="Normal"/>
    <w:semiHidden/>
    <w:rsid w:val="001475EE"/>
    <w:rPr>
      <w:i/>
      <w:iCs/>
    </w:rPr>
  </w:style>
  <w:style w:type="paragraph" w:styleId="Commentaire">
    <w:name w:val="annotation text"/>
    <w:basedOn w:val="Normal"/>
    <w:link w:val="CommentaireCar"/>
    <w:semiHidden/>
    <w:rsid w:val="001475EE"/>
  </w:style>
  <w:style w:type="paragraph" w:styleId="Corpsdetexte">
    <w:name w:val="Body Text"/>
    <w:basedOn w:val="Normal"/>
    <w:semiHidden/>
    <w:rsid w:val="001475EE"/>
    <w:pPr>
      <w:spacing w:after="120"/>
    </w:pPr>
  </w:style>
  <w:style w:type="paragraph" w:styleId="Corpsdetexte2">
    <w:name w:val="Body Text 2"/>
    <w:basedOn w:val="Normal"/>
    <w:semiHidden/>
    <w:rsid w:val="001475EE"/>
    <w:pPr>
      <w:spacing w:after="120" w:line="480" w:lineRule="auto"/>
    </w:pPr>
  </w:style>
  <w:style w:type="paragraph" w:styleId="Corpsdetexte3">
    <w:name w:val="Body Text 3"/>
    <w:basedOn w:val="Normal"/>
    <w:semiHidden/>
    <w:rsid w:val="001475EE"/>
    <w:pPr>
      <w:spacing w:after="120"/>
    </w:pPr>
    <w:rPr>
      <w:sz w:val="16"/>
      <w:szCs w:val="16"/>
    </w:rPr>
  </w:style>
  <w:style w:type="paragraph" w:styleId="Date">
    <w:name w:val="Date"/>
    <w:basedOn w:val="Normal"/>
    <w:next w:val="Normal"/>
    <w:semiHidden/>
    <w:rsid w:val="001475EE"/>
  </w:style>
  <w:style w:type="paragraph" w:styleId="En-ttedemessage">
    <w:name w:val="Message Header"/>
    <w:basedOn w:val="Normal"/>
    <w:semiHidden/>
    <w:rsid w:val="001475EE"/>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Explorateurdedocuments">
    <w:name w:val="Document Map"/>
    <w:basedOn w:val="Normal"/>
    <w:semiHidden/>
    <w:rsid w:val="001475EE"/>
    <w:pPr>
      <w:shd w:val="clear" w:color="auto" w:fill="000080"/>
    </w:pPr>
    <w:rPr>
      <w:rFonts w:ascii="Tahoma" w:hAnsi="Tahoma" w:cs="Tahoma"/>
    </w:rPr>
  </w:style>
  <w:style w:type="paragraph" w:styleId="Formuledepolitesse">
    <w:name w:val="Closing"/>
    <w:basedOn w:val="Normal"/>
    <w:semiHidden/>
    <w:rsid w:val="001475EE"/>
    <w:pPr>
      <w:ind w:left="4252"/>
    </w:pPr>
  </w:style>
  <w:style w:type="paragraph" w:styleId="Index1">
    <w:name w:val="index 1"/>
    <w:basedOn w:val="Normal"/>
    <w:next w:val="Normal"/>
    <w:autoRedefine/>
    <w:semiHidden/>
    <w:rsid w:val="001475EE"/>
    <w:pPr>
      <w:tabs>
        <w:tab w:val="clear" w:pos="3402"/>
      </w:tabs>
      <w:ind w:left="200" w:hanging="200"/>
    </w:pPr>
  </w:style>
  <w:style w:type="paragraph" w:styleId="Index2">
    <w:name w:val="index 2"/>
    <w:basedOn w:val="Normal"/>
    <w:next w:val="Normal"/>
    <w:autoRedefine/>
    <w:semiHidden/>
    <w:rsid w:val="001475EE"/>
    <w:pPr>
      <w:tabs>
        <w:tab w:val="clear" w:pos="3402"/>
      </w:tabs>
      <w:ind w:left="400" w:hanging="200"/>
    </w:pPr>
  </w:style>
  <w:style w:type="paragraph" w:styleId="Index3">
    <w:name w:val="index 3"/>
    <w:basedOn w:val="Normal"/>
    <w:next w:val="Normal"/>
    <w:autoRedefine/>
    <w:semiHidden/>
    <w:rsid w:val="001475EE"/>
    <w:pPr>
      <w:tabs>
        <w:tab w:val="clear" w:pos="3402"/>
      </w:tabs>
      <w:ind w:left="600" w:hanging="200"/>
    </w:pPr>
  </w:style>
  <w:style w:type="paragraph" w:styleId="Index4">
    <w:name w:val="index 4"/>
    <w:basedOn w:val="Normal"/>
    <w:next w:val="Normal"/>
    <w:autoRedefine/>
    <w:semiHidden/>
    <w:rsid w:val="001475EE"/>
    <w:pPr>
      <w:tabs>
        <w:tab w:val="clear" w:pos="3402"/>
      </w:tabs>
      <w:ind w:left="800" w:hanging="200"/>
    </w:pPr>
  </w:style>
  <w:style w:type="paragraph" w:styleId="Index5">
    <w:name w:val="index 5"/>
    <w:basedOn w:val="Normal"/>
    <w:next w:val="Normal"/>
    <w:autoRedefine/>
    <w:semiHidden/>
    <w:rsid w:val="001475EE"/>
    <w:pPr>
      <w:tabs>
        <w:tab w:val="clear" w:pos="3402"/>
      </w:tabs>
      <w:ind w:left="1000" w:hanging="200"/>
    </w:pPr>
  </w:style>
  <w:style w:type="paragraph" w:styleId="Index6">
    <w:name w:val="index 6"/>
    <w:basedOn w:val="Normal"/>
    <w:next w:val="Normal"/>
    <w:autoRedefine/>
    <w:semiHidden/>
    <w:rsid w:val="001475EE"/>
    <w:pPr>
      <w:tabs>
        <w:tab w:val="clear" w:pos="3402"/>
      </w:tabs>
      <w:ind w:left="1200" w:hanging="200"/>
    </w:pPr>
  </w:style>
  <w:style w:type="paragraph" w:styleId="Index7">
    <w:name w:val="index 7"/>
    <w:basedOn w:val="Normal"/>
    <w:next w:val="Normal"/>
    <w:autoRedefine/>
    <w:semiHidden/>
    <w:rsid w:val="001475EE"/>
    <w:pPr>
      <w:tabs>
        <w:tab w:val="clear" w:pos="3402"/>
      </w:tabs>
      <w:ind w:left="1400" w:hanging="200"/>
    </w:pPr>
  </w:style>
  <w:style w:type="paragraph" w:styleId="Index8">
    <w:name w:val="index 8"/>
    <w:basedOn w:val="Normal"/>
    <w:next w:val="Normal"/>
    <w:autoRedefine/>
    <w:semiHidden/>
    <w:rsid w:val="001475EE"/>
    <w:pPr>
      <w:tabs>
        <w:tab w:val="clear" w:pos="3402"/>
      </w:tabs>
      <w:ind w:left="1600" w:hanging="200"/>
    </w:pPr>
  </w:style>
  <w:style w:type="paragraph" w:styleId="Index9">
    <w:name w:val="index 9"/>
    <w:basedOn w:val="Normal"/>
    <w:next w:val="Normal"/>
    <w:autoRedefine/>
    <w:semiHidden/>
    <w:rsid w:val="001475EE"/>
    <w:pPr>
      <w:tabs>
        <w:tab w:val="clear" w:pos="3402"/>
      </w:tabs>
      <w:ind w:left="1800" w:hanging="200"/>
    </w:pPr>
  </w:style>
  <w:style w:type="paragraph" w:styleId="Lgende">
    <w:name w:val="caption"/>
    <w:basedOn w:val="Normal"/>
    <w:next w:val="Normal"/>
    <w:qFormat/>
    <w:rsid w:val="00A04601"/>
    <w:pPr>
      <w:spacing w:after="240"/>
      <w:jc w:val="center"/>
    </w:pPr>
    <w:rPr>
      <w:bCs/>
      <w:i/>
    </w:rPr>
  </w:style>
  <w:style w:type="paragraph" w:styleId="Liste">
    <w:name w:val="List"/>
    <w:basedOn w:val="Normal"/>
    <w:semiHidden/>
    <w:rsid w:val="001475EE"/>
    <w:pPr>
      <w:ind w:left="283" w:hanging="283"/>
    </w:pPr>
  </w:style>
  <w:style w:type="paragraph" w:styleId="Liste2">
    <w:name w:val="List 2"/>
    <w:basedOn w:val="Normal"/>
    <w:semiHidden/>
    <w:rsid w:val="001475EE"/>
    <w:pPr>
      <w:ind w:left="566" w:hanging="283"/>
    </w:pPr>
  </w:style>
  <w:style w:type="paragraph" w:styleId="Liste3">
    <w:name w:val="List 3"/>
    <w:basedOn w:val="Normal"/>
    <w:semiHidden/>
    <w:rsid w:val="001475EE"/>
    <w:pPr>
      <w:ind w:left="849" w:hanging="283"/>
    </w:pPr>
  </w:style>
  <w:style w:type="paragraph" w:styleId="Liste4">
    <w:name w:val="List 4"/>
    <w:basedOn w:val="Normal"/>
    <w:semiHidden/>
    <w:rsid w:val="001475EE"/>
    <w:pPr>
      <w:ind w:left="1132" w:hanging="283"/>
    </w:pPr>
  </w:style>
  <w:style w:type="paragraph" w:styleId="Liste5">
    <w:name w:val="List 5"/>
    <w:basedOn w:val="Normal"/>
    <w:semiHidden/>
    <w:rsid w:val="001475EE"/>
    <w:pPr>
      <w:ind w:left="1415" w:hanging="283"/>
    </w:pPr>
  </w:style>
  <w:style w:type="paragraph" w:styleId="Listenumros">
    <w:name w:val="List Number"/>
    <w:basedOn w:val="Normal"/>
    <w:semiHidden/>
    <w:rsid w:val="001475EE"/>
    <w:pPr>
      <w:numPr>
        <w:numId w:val="13"/>
      </w:numPr>
    </w:pPr>
  </w:style>
  <w:style w:type="paragraph" w:styleId="Listenumros2">
    <w:name w:val="List Number 2"/>
    <w:basedOn w:val="Normal"/>
    <w:semiHidden/>
    <w:rsid w:val="001475EE"/>
    <w:pPr>
      <w:numPr>
        <w:numId w:val="14"/>
      </w:numPr>
    </w:pPr>
  </w:style>
  <w:style w:type="paragraph" w:styleId="Listenumros3">
    <w:name w:val="List Number 3"/>
    <w:basedOn w:val="Normal"/>
    <w:semiHidden/>
    <w:rsid w:val="001475EE"/>
    <w:pPr>
      <w:numPr>
        <w:numId w:val="15"/>
      </w:numPr>
    </w:pPr>
  </w:style>
  <w:style w:type="paragraph" w:styleId="Listenumros4">
    <w:name w:val="List Number 4"/>
    <w:basedOn w:val="Normal"/>
    <w:semiHidden/>
    <w:rsid w:val="001475EE"/>
    <w:pPr>
      <w:numPr>
        <w:numId w:val="16"/>
      </w:numPr>
    </w:pPr>
  </w:style>
  <w:style w:type="paragraph" w:styleId="Listenumros5">
    <w:name w:val="List Number 5"/>
    <w:basedOn w:val="Normal"/>
    <w:semiHidden/>
    <w:rsid w:val="001475EE"/>
    <w:pPr>
      <w:numPr>
        <w:numId w:val="17"/>
      </w:numPr>
    </w:pPr>
  </w:style>
  <w:style w:type="paragraph" w:styleId="Listepuces">
    <w:name w:val="List Bullet"/>
    <w:basedOn w:val="Normal"/>
    <w:autoRedefine/>
    <w:semiHidden/>
    <w:rsid w:val="001475EE"/>
    <w:pPr>
      <w:numPr>
        <w:numId w:val="18"/>
      </w:numPr>
    </w:pPr>
  </w:style>
  <w:style w:type="paragraph" w:styleId="Listepuces2">
    <w:name w:val="List Bullet 2"/>
    <w:basedOn w:val="Normal"/>
    <w:autoRedefine/>
    <w:semiHidden/>
    <w:rsid w:val="001475EE"/>
    <w:pPr>
      <w:numPr>
        <w:numId w:val="19"/>
      </w:numPr>
    </w:pPr>
  </w:style>
  <w:style w:type="paragraph" w:styleId="Listepuces3">
    <w:name w:val="List Bullet 3"/>
    <w:basedOn w:val="Normal"/>
    <w:autoRedefine/>
    <w:semiHidden/>
    <w:rsid w:val="001475EE"/>
    <w:pPr>
      <w:numPr>
        <w:numId w:val="20"/>
      </w:numPr>
    </w:pPr>
  </w:style>
  <w:style w:type="paragraph" w:styleId="Listepuces4">
    <w:name w:val="List Bullet 4"/>
    <w:basedOn w:val="Normal"/>
    <w:autoRedefine/>
    <w:semiHidden/>
    <w:rsid w:val="001475EE"/>
    <w:pPr>
      <w:numPr>
        <w:numId w:val="21"/>
      </w:numPr>
    </w:pPr>
  </w:style>
  <w:style w:type="paragraph" w:styleId="Listepuces5">
    <w:name w:val="List Bullet 5"/>
    <w:basedOn w:val="Normal"/>
    <w:autoRedefine/>
    <w:semiHidden/>
    <w:rsid w:val="001475EE"/>
    <w:pPr>
      <w:numPr>
        <w:numId w:val="22"/>
      </w:numPr>
    </w:pPr>
  </w:style>
  <w:style w:type="paragraph" w:styleId="Listecontinue">
    <w:name w:val="List Continue"/>
    <w:basedOn w:val="Normal"/>
    <w:semiHidden/>
    <w:rsid w:val="001475EE"/>
    <w:pPr>
      <w:spacing w:after="120"/>
      <w:ind w:left="283"/>
    </w:pPr>
  </w:style>
  <w:style w:type="paragraph" w:styleId="Listecontinue2">
    <w:name w:val="List Continue 2"/>
    <w:basedOn w:val="Normal"/>
    <w:semiHidden/>
    <w:rsid w:val="001475EE"/>
    <w:pPr>
      <w:spacing w:after="120"/>
      <w:ind w:left="566"/>
    </w:pPr>
  </w:style>
  <w:style w:type="paragraph" w:styleId="Listecontinue3">
    <w:name w:val="List Continue 3"/>
    <w:basedOn w:val="Normal"/>
    <w:semiHidden/>
    <w:rsid w:val="001475EE"/>
    <w:pPr>
      <w:spacing w:after="120"/>
      <w:ind w:left="849"/>
    </w:pPr>
  </w:style>
  <w:style w:type="paragraph" w:styleId="Listecontinue4">
    <w:name w:val="List Continue 4"/>
    <w:basedOn w:val="Normal"/>
    <w:semiHidden/>
    <w:rsid w:val="001475EE"/>
    <w:pPr>
      <w:spacing w:after="120"/>
      <w:ind w:left="1132"/>
    </w:pPr>
  </w:style>
  <w:style w:type="paragraph" w:styleId="Listecontinue5">
    <w:name w:val="List Continue 5"/>
    <w:basedOn w:val="Normal"/>
    <w:semiHidden/>
    <w:rsid w:val="001475EE"/>
    <w:pPr>
      <w:spacing w:after="120"/>
      <w:ind w:left="1415"/>
    </w:pPr>
  </w:style>
  <w:style w:type="paragraph" w:styleId="NormalWeb">
    <w:name w:val="Normal (Web)"/>
    <w:basedOn w:val="Normal"/>
    <w:semiHidden/>
    <w:rsid w:val="001475EE"/>
    <w:rPr>
      <w:sz w:val="24"/>
      <w:szCs w:val="24"/>
    </w:rPr>
  </w:style>
  <w:style w:type="paragraph" w:styleId="Normalcentr">
    <w:name w:val="Block Text"/>
    <w:basedOn w:val="Normal"/>
    <w:semiHidden/>
    <w:rsid w:val="001475EE"/>
    <w:pPr>
      <w:spacing w:after="120"/>
      <w:ind w:left="1440" w:right="1440"/>
    </w:pPr>
  </w:style>
  <w:style w:type="paragraph" w:styleId="Notedefin">
    <w:name w:val="endnote text"/>
    <w:basedOn w:val="Normal"/>
    <w:semiHidden/>
    <w:rsid w:val="001475EE"/>
  </w:style>
  <w:style w:type="paragraph" w:styleId="PrformatHTML">
    <w:name w:val="HTML Preformatted"/>
    <w:basedOn w:val="Normal"/>
    <w:semiHidden/>
    <w:rsid w:val="001475EE"/>
    <w:rPr>
      <w:rFonts w:ascii="Courier New" w:hAnsi="Courier New" w:cs="Courier New"/>
    </w:rPr>
  </w:style>
  <w:style w:type="paragraph" w:styleId="Retrait1religne">
    <w:name w:val="Body Text First Indent"/>
    <w:basedOn w:val="Corpsdetexte"/>
    <w:semiHidden/>
    <w:rsid w:val="001475EE"/>
    <w:pPr>
      <w:ind w:firstLine="210"/>
    </w:pPr>
  </w:style>
  <w:style w:type="paragraph" w:styleId="Retraitcorpsdetexte">
    <w:name w:val="Body Text Indent"/>
    <w:basedOn w:val="Normal"/>
    <w:semiHidden/>
    <w:rsid w:val="001475EE"/>
    <w:pPr>
      <w:spacing w:after="120"/>
      <w:ind w:left="283"/>
    </w:pPr>
  </w:style>
  <w:style w:type="paragraph" w:styleId="Retraitcorpsdetexte2">
    <w:name w:val="Body Text Indent 2"/>
    <w:basedOn w:val="Normal"/>
    <w:semiHidden/>
    <w:rsid w:val="001475EE"/>
    <w:pPr>
      <w:spacing w:after="120" w:line="480" w:lineRule="auto"/>
      <w:ind w:left="283"/>
    </w:pPr>
  </w:style>
  <w:style w:type="paragraph" w:styleId="Retraitcorpsdetexte3">
    <w:name w:val="Body Text Indent 3"/>
    <w:basedOn w:val="Normal"/>
    <w:semiHidden/>
    <w:rsid w:val="001475EE"/>
    <w:pPr>
      <w:spacing w:after="120"/>
      <w:ind w:left="283"/>
    </w:pPr>
    <w:rPr>
      <w:sz w:val="16"/>
      <w:szCs w:val="16"/>
    </w:rPr>
  </w:style>
  <w:style w:type="paragraph" w:styleId="Retraitcorpset1relig">
    <w:name w:val="Body Text First Indent 2"/>
    <w:basedOn w:val="Retraitcorpsdetexte"/>
    <w:semiHidden/>
    <w:rsid w:val="001475EE"/>
    <w:pPr>
      <w:ind w:firstLine="210"/>
    </w:pPr>
  </w:style>
  <w:style w:type="paragraph" w:styleId="Salutations">
    <w:name w:val="Salutation"/>
    <w:basedOn w:val="Normal"/>
    <w:next w:val="Normal"/>
    <w:semiHidden/>
    <w:rsid w:val="001475EE"/>
  </w:style>
  <w:style w:type="paragraph" w:styleId="Signature">
    <w:name w:val="Signature"/>
    <w:basedOn w:val="Normal"/>
    <w:semiHidden/>
    <w:rsid w:val="001475EE"/>
    <w:pPr>
      <w:ind w:left="4252"/>
    </w:pPr>
  </w:style>
  <w:style w:type="paragraph" w:styleId="Signaturelectronique">
    <w:name w:val="E-mail Signature"/>
    <w:basedOn w:val="Normal"/>
    <w:semiHidden/>
    <w:rsid w:val="001475EE"/>
  </w:style>
  <w:style w:type="paragraph" w:styleId="Tabledesillustrations">
    <w:name w:val="table of figures"/>
    <w:basedOn w:val="Normal"/>
    <w:next w:val="Normal"/>
    <w:semiHidden/>
    <w:rsid w:val="001475EE"/>
    <w:pPr>
      <w:tabs>
        <w:tab w:val="clear" w:pos="3402"/>
      </w:tabs>
      <w:ind w:left="400" w:hanging="400"/>
    </w:pPr>
  </w:style>
  <w:style w:type="paragraph" w:styleId="Tabledesrfrencesjuridiques">
    <w:name w:val="table of authorities"/>
    <w:basedOn w:val="Normal"/>
    <w:next w:val="Normal"/>
    <w:semiHidden/>
    <w:rsid w:val="001475EE"/>
    <w:pPr>
      <w:tabs>
        <w:tab w:val="clear" w:pos="3402"/>
      </w:tabs>
      <w:ind w:left="200" w:hanging="200"/>
    </w:pPr>
  </w:style>
  <w:style w:type="paragraph" w:styleId="Textebrut">
    <w:name w:val="Plain Text"/>
    <w:basedOn w:val="Normal"/>
    <w:semiHidden/>
    <w:rsid w:val="001475EE"/>
    <w:rPr>
      <w:rFonts w:ascii="Courier New" w:hAnsi="Courier New" w:cs="Courier New"/>
    </w:rPr>
  </w:style>
  <w:style w:type="paragraph" w:styleId="Textedemacro">
    <w:name w:val="macro"/>
    <w:semiHidden/>
    <w:rsid w:val="001475EE"/>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Titredenote">
    <w:name w:val="Note Heading"/>
    <w:basedOn w:val="Normal"/>
    <w:next w:val="Normal"/>
    <w:semiHidden/>
    <w:rsid w:val="001475EE"/>
  </w:style>
  <w:style w:type="paragraph" w:styleId="Titreindex">
    <w:name w:val="index heading"/>
    <w:basedOn w:val="Normal"/>
    <w:next w:val="Index1"/>
    <w:semiHidden/>
    <w:rsid w:val="001475EE"/>
    <w:rPr>
      <w:rFonts w:ascii="Arial" w:hAnsi="Arial" w:cs="Arial"/>
      <w:b/>
      <w:bCs/>
    </w:rPr>
  </w:style>
  <w:style w:type="paragraph" w:styleId="TitreTR">
    <w:name w:val="toa heading"/>
    <w:basedOn w:val="Normal"/>
    <w:next w:val="Normal"/>
    <w:semiHidden/>
    <w:rsid w:val="001475EE"/>
    <w:pPr>
      <w:spacing w:before="120"/>
    </w:pPr>
    <w:rPr>
      <w:rFonts w:ascii="Arial" w:hAnsi="Arial" w:cs="Arial"/>
      <w:b/>
      <w:bCs/>
      <w:sz w:val="24"/>
      <w:szCs w:val="24"/>
    </w:rPr>
  </w:style>
  <w:style w:type="paragraph" w:styleId="TM1">
    <w:name w:val="toc 1"/>
    <w:basedOn w:val="Normal"/>
    <w:next w:val="Normal"/>
    <w:autoRedefine/>
    <w:uiPriority w:val="39"/>
    <w:rsid w:val="001475EE"/>
    <w:pPr>
      <w:keepNext/>
      <w:tabs>
        <w:tab w:val="clear" w:pos="3402"/>
        <w:tab w:val="left" w:pos="1400"/>
        <w:tab w:val="right" w:leader="underscore" w:pos="9781"/>
      </w:tabs>
      <w:spacing w:before="120"/>
    </w:pPr>
    <w:rPr>
      <w:rFonts w:asciiTheme="minorHAnsi" w:hAnsiTheme="minorHAnsi" w:cstheme="minorHAnsi"/>
      <w:b/>
      <w:bCs/>
      <w:i/>
      <w:iCs/>
      <w:noProof/>
      <w:sz w:val="24"/>
      <w:szCs w:val="24"/>
    </w:rPr>
  </w:style>
  <w:style w:type="paragraph" w:styleId="TM2">
    <w:name w:val="toc 2"/>
    <w:basedOn w:val="Normal"/>
    <w:next w:val="Normal"/>
    <w:autoRedefine/>
    <w:uiPriority w:val="39"/>
    <w:rsid w:val="001475EE"/>
    <w:pPr>
      <w:tabs>
        <w:tab w:val="clear" w:pos="3402"/>
        <w:tab w:val="left" w:pos="1000"/>
        <w:tab w:val="right" w:leader="underscore" w:pos="9771"/>
      </w:tabs>
      <w:spacing w:before="60"/>
      <w:ind w:left="200"/>
    </w:pPr>
    <w:rPr>
      <w:rFonts w:asciiTheme="minorHAnsi" w:hAnsiTheme="minorHAnsi" w:cstheme="minorHAnsi"/>
      <w:b/>
      <w:bCs/>
      <w:sz w:val="22"/>
      <w:szCs w:val="22"/>
    </w:rPr>
  </w:style>
  <w:style w:type="paragraph" w:styleId="TM3">
    <w:name w:val="toc 3"/>
    <w:basedOn w:val="Normal"/>
    <w:next w:val="Normal"/>
    <w:autoRedefine/>
    <w:uiPriority w:val="39"/>
    <w:rsid w:val="001475EE"/>
    <w:pPr>
      <w:tabs>
        <w:tab w:val="clear" w:pos="3402"/>
      </w:tabs>
      <w:ind w:left="400"/>
    </w:pPr>
    <w:rPr>
      <w:rFonts w:asciiTheme="minorHAnsi" w:hAnsiTheme="minorHAnsi" w:cstheme="minorHAnsi"/>
    </w:rPr>
  </w:style>
  <w:style w:type="paragraph" w:styleId="TM4">
    <w:name w:val="toc 4"/>
    <w:basedOn w:val="Normal"/>
    <w:next w:val="Normal"/>
    <w:autoRedefine/>
    <w:uiPriority w:val="39"/>
    <w:rsid w:val="001475EE"/>
    <w:pPr>
      <w:tabs>
        <w:tab w:val="clear" w:pos="3402"/>
      </w:tabs>
      <w:ind w:left="600"/>
    </w:pPr>
    <w:rPr>
      <w:rFonts w:asciiTheme="minorHAnsi" w:hAnsiTheme="minorHAnsi" w:cstheme="minorHAnsi"/>
    </w:rPr>
  </w:style>
  <w:style w:type="paragraph" w:styleId="TM5">
    <w:name w:val="toc 5"/>
    <w:basedOn w:val="Normal"/>
    <w:next w:val="Normal"/>
    <w:autoRedefine/>
    <w:uiPriority w:val="39"/>
    <w:rsid w:val="001475EE"/>
    <w:pPr>
      <w:tabs>
        <w:tab w:val="clear" w:pos="3402"/>
      </w:tabs>
      <w:ind w:left="800"/>
    </w:pPr>
    <w:rPr>
      <w:rFonts w:asciiTheme="minorHAnsi" w:hAnsiTheme="minorHAnsi" w:cstheme="minorHAnsi"/>
    </w:rPr>
  </w:style>
  <w:style w:type="paragraph" w:styleId="TM6">
    <w:name w:val="toc 6"/>
    <w:basedOn w:val="Normal"/>
    <w:next w:val="Normal"/>
    <w:autoRedefine/>
    <w:uiPriority w:val="39"/>
    <w:rsid w:val="001475EE"/>
    <w:pPr>
      <w:tabs>
        <w:tab w:val="clear" w:pos="3402"/>
      </w:tabs>
      <w:ind w:left="1000"/>
    </w:pPr>
    <w:rPr>
      <w:rFonts w:asciiTheme="minorHAnsi" w:hAnsiTheme="minorHAnsi" w:cstheme="minorHAnsi"/>
    </w:rPr>
  </w:style>
  <w:style w:type="paragraph" w:styleId="TM7">
    <w:name w:val="toc 7"/>
    <w:basedOn w:val="Normal"/>
    <w:next w:val="Normal"/>
    <w:autoRedefine/>
    <w:uiPriority w:val="39"/>
    <w:rsid w:val="001475EE"/>
    <w:pPr>
      <w:tabs>
        <w:tab w:val="clear" w:pos="3402"/>
      </w:tabs>
      <w:ind w:left="1200"/>
    </w:pPr>
    <w:rPr>
      <w:rFonts w:asciiTheme="minorHAnsi" w:hAnsiTheme="minorHAnsi" w:cstheme="minorHAnsi"/>
    </w:rPr>
  </w:style>
  <w:style w:type="paragraph" w:styleId="TM8">
    <w:name w:val="toc 8"/>
    <w:basedOn w:val="Normal"/>
    <w:next w:val="Normal"/>
    <w:autoRedefine/>
    <w:uiPriority w:val="39"/>
    <w:rsid w:val="001475EE"/>
    <w:pPr>
      <w:tabs>
        <w:tab w:val="clear" w:pos="3402"/>
      </w:tabs>
      <w:ind w:left="1400"/>
    </w:pPr>
    <w:rPr>
      <w:rFonts w:asciiTheme="minorHAnsi" w:hAnsiTheme="minorHAnsi" w:cstheme="minorHAnsi"/>
    </w:rPr>
  </w:style>
  <w:style w:type="paragraph" w:styleId="TM9">
    <w:name w:val="toc 9"/>
    <w:basedOn w:val="Normal"/>
    <w:next w:val="Normal"/>
    <w:autoRedefine/>
    <w:uiPriority w:val="39"/>
    <w:rsid w:val="001475EE"/>
    <w:pPr>
      <w:tabs>
        <w:tab w:val="clear" w:pos="3402"/>
      </w:tabs>
      <w:ind w:left="1600"/>
    </w:pPr>
    <w:rPr>
      <w:rFonts w:asciiTheme="minorHAnsi" w:hAnsiTheme="minorHAnsi" w:cstheme="minorHAnsi"/>
    </w:rPr>
  </w:style>
  <w:style w:type="paragraph" w:styleId="Textedebulles">
    <w:name w:val="Balloon Text"/>
    <w:basedOn w:val="Normal"/>
    <w:link w:val="TextedebullesCar"/>
    <w:uiPriority w:val="99"/>
    <w:semiHidden/>
    <w:unhideWhenUsed/>
    <w:rsid w:val="001475EE"/>
    <w:rPr>
      <w:rFonts w:ascii="Tahoma" w:hAnsi="Tahoma" w:cs="Tahoma"/>
      <w:sz w:val="16"/>
      <w:szCs w:val="16"/>
    </w:rPr>
  </w:style>
  <w:style w:type="character" w:customStyle="1" w:styleId="TextedebullesCar">
    <w:name w:val="Texte de bulles Car"/>
    <w:basedOn w:val="Policepardfaut"/>
    <w:link w:val="Textedebulles"/>
    <w:uiPriority w:val="99"/>
    <w:semiHidden/>
    <w:rsid w:val="001475EE"/>
    <w:rPr>
      <w:rFonts w:ascii="Tahoma" w:hAnsi="Tahoma" w:cs="Tahoma"/>
      <w:sz w:val="16"/>
      <w:szCs w:val="16"/>
    </w:rPr>
  </w:style>
  <w:style w:type="paragraph" w:customStyle="1" w:styleId="Style1">
    <w:name w:val="Style1"/>
    <w:basedOn w:val="Normal"/>
    <w:link w:val="Style1Car"/>
    <w:rsid w:val="001475EE"/>
    <w:pPr>
      <w:tabs>
        <w:tab w:val="clear" w:pos="3402"/>
        <w:tab w:val="left" w:pos="567"/>
      </w:tabs>
      <w:spacing w:after="72"/>
    </w:pPr>
  </w:style>
  <w:style w:type="paragraph" w:styleId="Paragraphedeliste">
    <w:name w:val="List Paragraph"/>
    <w:basedOn w:val="Normal"/>
    <w:next w:val="Style1"/>
    <w:link w:val="ParagraphedelisteCar"/>
    <w:uiPriority w:val="34"/>
    <w:rsid w:val="001475EE"/>
    <w:pPr>
      <w:tabs>
        <w:tab w:val="clear" w:pos="3402"/>
        <w:tab w:val="left" w:pos="142"/>
      </w:tabs>
      <w:contextualSpacing/>
    </w:pPr>
    <w:rPr>
      <w:i/>
      <w:color w:val="4F81BD" w:themeColor="accent1"/>
      <w:sz w:val="18"/>
      <w:szCs w:val="18"/>
    </w:rPr>
  </w:style>
  <w:style w:type="character" w:customStyle="1" w:styleId="Style1Car">
    <w:name w:val="Style1 Car"/>
    <w:basedOn w:val="Policepardfaut"/>
    <w:link w:val="Style1"/>
    <w:rsid w:val="001475EE"/>
    <w:rPr>
      <w:rFonts w:ascii="Calibri" w:hAnsi="Calibri"/>
    </w:rPr>
  </w:style>
  <w:style w:type="character" w:customStyle="1" w:styleId="Sous-titreCar">
    <w:name w:val="Sous-titre Car"/>
    <w:basedOn w:val="Policepardfaut"/>
    <w:link w:val="Sous-titre"/>
    <w:rsid w:val="001475EE"/>
    <w:rPr>
      <w:rFonts w:ascii="Arial Rounded MT Bold" w:hAnsi="Arial Rounded MT Bold" w:cs="Arial"/>
      <w:b/>
      <w:i/>
      <w:smallCaps/>
      <w:color w:val="0070C0"/>
      <w:sz w:val="32"/>
      <w:szCs w:val="32"/>
    </w:rPr>
  </w:style>
  <w:style w:type="table" w:styleId="Grilledutableau">
    <w:name w:val="Table Grid"/>
    <w:basedOn w:val="TableauNormal"/>
    <w:uiPriority w:val="59"/>
    <w:rsid w:val="001475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tedebasdepageCar">
    <w:name w:val="Note de bas de page Car"/>
    <w:link w:val="Notedebasdepage"/>
    <w:uiPriority w:val="99"/>
    <w:semiHidden/>
    <w:rsid w:val="001475EE"/>
    <w:rPr>
      <w:rFonts w:ascii="Calibri" w:hAnsi="Calibri"/>
    </w:rPr>
  </w:style>
  <w:style w:type="table" w:styleId="Trameclaire-Accent5">
    <w:name w:val="Light Shading Accent 5"/>
    <w:basedOn w:val="TableauNormal"/>
    <w:uiPriority w:val="60"/>
    <w:rsid w:val="001475EE"/>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Trameclaire-Accent11">
    <w:name w:val="Trame claire - Accent 11"/>
    <w:basedOn w:val="TableauNormal"/>
    <w:uiPriority w:val="60"/>
    <w:rsid w:val="001475EE"/>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Ombrageclair1">
    <w:name w:val="Ombrage clair1"/>
    <w:basedOn w:val="TableauNormal"/>
    <w:uiPriority w:val="60"/>
    <w:rsid w:val="001475EE"/>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Citation">
    <w:name w:val="Quote"/>
    <w:basedOn w:val="Normal"/>
    <w:next w:val="Normal"/>
    <w:link w:val="CitationCar"/>
    <w:uiPriority w:val="29"/>
    <w:rsid w:val="001475EE"/>
    <w:pPr>
      <w:tabs>
        <w:tab w:val="clear" w:pos="3402"/>
      </w:tabs>
      <w:spacing w:after="200" w:line="276" w:lineRule="auto"/>
    </w:pPr>
    <w:rPr>
      <w:rFonts w:asciiTheme="minorHAnsi" w:eastAsiaTheme="minorEastAsia" w:hAnsiTheme="minorHAnsi" w:cstheme="minorBidi"/>
      <w:i/>
      <w:iCs/>
      <w:color w:val="000000" w:themeColor="text1"/>
      <w:sz w:val="22"/>
      <w:szCs w:val="22"/>
    </w:rPr>
  </w:style>
  <w:style w:type="character" w:customStyle="1" w:styleId="CitationCar">
    <w:name w:val="Citation Car"/>
    <w:basedOn w:val="Policepardfaut"/>
    <w:link w:val="Citation"/>
    <w:uiPriority w:val="29"/>
    <w:rsid w:val="001475EE"/>
    <w:rPr>
      <w:rFonts w:asciiTheme="minorHAnsi" w:eastAsiaTheme="minorEastAsia" w:hAnsiTheme="minorHAnsi" w:cstheme="minorBidi"/>
      <w:i/>
      <w:iCs/>
      <w:color w:val="000000" w:themeColor="text1"/>
      <w:sz w:val="22"/>
      <w:szCs w:val="22"/>
    </w:rPr>
  </w:style>
  <w:style w:type="character" w:styleId="Emphaseintense">
    <w:name w:val="Intense Emphasis"/>
    <w:basedOn w:val="Policepardfaut"/>
    <w:uiPriority w:val="21"/>
    <w:rsid w:val="001475EE"/>
    <w:rPr>
      <w:b/>
      <w:bCs/>
      <w:i/>
      <w:iCs/>
      <w:color w:val="548DD4" w:themeColor="text2" w:themeTint="99"/>
    </w:rPr>
  </w:style>
  <w:style w:type="paragraph" w:customStyle="1" w:styleId="T3">
    <w:name w:val="T3"/>
    <w:basedOn w:val="Normal"/>
    <w:next w:val="Style1"/>
    <w:link w:val="Titre3Car"/>
    <w:rsid w:val="00553875"/>
    <w:pPr>
      <w:keepNext/>
      <w:keepLines/>
      <w:numPr>
        <w:ilvl w:val="2"/>
        <w:numId w:val="27"/>
      </w:numPr>
      <w:tabs>
        <w:tab w:val="clear" w:pos="3402"/>
        <w:tab w:val="left" w:pos="993"/>
      </w:tabs>
      <w:spacing w:before="180" w:after="120"/>
      <w:ind w:left="993"/>
      <w:outlineLvl w:val="2"/>
    </w:pPr>
    <w:rPr>
      <w:rFonts w:ascii="Verdana" w:hAnsi="Verdana" w:cs="Helvetica-Bold"/>
      <w:b/>
      <w:bCs/>
      <w:color w:val="0070C0"/>
      <w:sz w:val="24"/>
      <w:szCs w:val="24"/>
    </w:rPr>
  </w:style>
  <w:style w:type="character" w:customStyle="1" w:styleId="Titre3Car">
    <w:name w:val="Titre 3 Car"/>
    <w:aliases w:val="H3 Car,h3 Car,3rd level Car,T3 Car,Deuxième sous-titre Car,Section Car,numéroté  1.1.1 Car,Titre 3 sans num Car,3 Car,TITRE 3 Car,Point Car,12 Gras Car,c Car"/>
    <w:basedOn w:val="Policepardfaut"/>
    <w:link w:val="T3"/>
    <w:rsid w:val="00553875"/>
    <w:rPr>
      <w:rFonts w:ascii="Verdana" w:hAnsi="Verdana" w:cs="Helvetica-Bold"/>
      <w:b/>
      <w:bCs/>
      <w:color w:val="0070C0"/>
      <w:sz w:val="24"/>
      <w:szCs w:val="24"/>
    </w:rPr>
  </w:style>
  <w:style w:type="paragraph" w:customStyle="1" w:styleId="Illustration">
    <w:name w:val="Illustration"/>
    <w:basedOn w:val="Normal"/>
    <w:next w:val="Lgende"/>
    <w:link w:val="IllustrationCar"/>
    <w:rsid w:val="001475EE"/>
    <w:pPr>
      <w:keepNext/>
      <w:tabs>
        <w:tab w:val="clear" w:pos="3402"/>
      </w:tabs>
      <w:spacing w:before="120" w:after="60"/>
      <w:ind w:left="-567" w:right="-567"/>
      <w:jc w:val="center"/>
    </w:pPr>
    <w:rPr>
      <w:rFonts w:ascii="CG Omega" w:hAnsi="CG Omega"/>
      <w:sz w:val="18"/>
    </w:rPr>
  </w:style>
  <w:style w:type="character" w:customStyle="1" w:styleId="CorpsCar">
    <w:name w:val="Corps Car"/>
    <w:link w:val="Corps"/>
    <w:rsid w:val="001475EE"/>
    <w:rPr>
      <w:rFonts w:ascii="Calibri" w:hAnsi="Calibri"/>
    </w:rPr>
  </w:style>
  <w:style w:type="paragraph" w:customStyle="1" w:styleId="Photolgende">
    <w:name w:val="Photo légende"/>
    <w:basedOn w:val="Corps2"/>
    <w:link w:val="PhotolgendeCar"/>
    <w:rsid w:val="001475EE"/>
    <w:pPr>
      <w:tabs>
        <w:tab w:val="clear" w:pos="3402"/>
      </w:tabs>
      <w:spacing w:before="60" w:after="240" w:line="240" w:lineRule="auto"/>
      <w:jc w:val="center"/>
    </w:pPr>
    <w:rPr>
      <w:rFonts w:ascii="Arial" w:hAnsi="Arial" w:cs="Arial"/>
      <w:i/>
    </w:rPr>
  </w:style>
  <w:style w:type="character" w:customStyle="1" w:styleId="PhotolgendeCar">
    <w:name w:val="Photo légende Car"/>
    <w:basedOn w:val="Policepardfaut"/>
    <w:link w:val="Photolgende"/>
    <w:rsid w:val="001475EE"/>
    <w:rPr>
      <w:rFonts w:ascii="Arial" w:hAnsi="Arial" w:cs="Arial"/>
      <w:i/>
    </w:rPr>
  </w:style>
  <w:style w:type="paragraph" w:customStyle="1" w:styleId="Photosuivie">
    <w:name w:val="Photo suivie"/>
    <w:basedOn w:val="Normal"/>
    <w:next w:val="Photolgende"/>
    <w:link w:val="PhotosuivieCar"/>
    <w:rsid w:val="001475EE"/>
    <w:pPr>
      <w:keepNext/>
      <w:tabs>
        <w:tab w:val="clear" w:pos="3402"/>
      </w:tabs>
      <w:spacing w:before="120" w:after="60"/>
      <w:jc w:val="center"/>
    </w:pPr>
    <w:rPr>
      <w:rFonts w:ascii="Arial" w:hAnsi="Arial" w:cs="Arial"/>
      <w:sz w:val="24"/>
      <w:szCs w:val="24"/>
    </w:rPr>
  </w:style>
  <w:style w:type="character" w:customStyle="1" w:styleId="PhotosuivieCar">
    <w:name w:val="Photo suivie Car"/>
    <w:basedOn w:val="Policepardfaut"/>
    <w:link w:val="Photosuivie"/>
    <w:rsid w:val="001475EE"/>
    <w:rPr>
      <w:rFonts w:ascii="Arial" w:hAnsi="Arial" w:cs="Arial"/>
      <w:sz w:val="24"/>
      <w:szCs w:val="24"/>
    </w:rPr>
  </w:style>
  <w:style w:type="table" w:customStyle="1" w:styleId="Grilledutableau1">
    <w:name w:val="Grille du tableau1"/>
    <w:basedOn w:val="TableauNormal"/>
    <w:next w:val="Grilledutableau"/>
    <w:uiPriority w:val="59"/>
    <w:rsid w:val="001475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umr20">
    <w:name w:val="Enuméré 2"/>
    <w:basedOn w:val="Enumr"/>
    <w:rsid w:val="001475EE"/>
    <w:pPr>
      <w:numPr>
        <w:numId w:val="0"/>
      </w:numPr>
      <w:tabs>
        <w:tab w:val="clear" w:pos="284"/>
        <w:tab w:val="left" w:pos="993"/>
        <w:tab w:val="left" w:pos="1418"/>
      </w:tabs>
      <w:spacing w:before="120" w:after="0"/>
      <w:ind w:left="1418" w:hanging="360"/>
      <w:jc w:val="both"/>
    </w:pPr>
    <w:rPr>
      <w:rFonts w:ascii="Arial" w:hAnsi="Arial" w:cs="Arial"/>
      <w:sz w:val="24"/>
      <w:szCs w:val="24"/>
    </w:rPr>
  </w:style>
  <w:style w:type="paragraph" w:customStyle="1" w:styleId="Enumr3">
    <w:name w:val="Enuméré 3"/>
    <w:basedOn w:val="Enumr20"/>
    <w:rsid w:val="001475EE"/>
    <w:pPr>
      <w:tabs>
        <w:tab w:val="left" w:pos="1985"/>
      </w:tabs>
      <w:ind w:left="1985"/>
    </w:pPr>
  </w:style>
  <w:style w:type="paragraph" w:customStyle="1" w:styleId="Partableau">
    <w:name w:val="Par tableau"/>
    <w:basedOn w:val="Normal"/>
    <w:link w:val="PartableauCar"/>
    <w:rsid w:val="001475EE"/>
    <w:pPr>
      <w:spacing w:before="60" w:after="60"/>
    </w:pPr>
    <w:rPr>
      <w:rFonts w:ascii="Arial" w:hAnsi="Arial"/>
    </w:rPr>
  </w:style>
  <w:style w:type="character" w:customStyle="1" w:styleId="PartableauCar">
    <w:name w:val="Par tableau Car"/>
    <w:basedOn w:val="Policepardfaut"/>
    <w:link w:val="Partableau"/>
    <w:rsid w:val="001475EE"/>
    <w:rPr>
      <w:rFonts w:ascii="Arial" w:hAnsi="Arial"/>
    </w:rPr>
  </w:style>
  <w:style w:type="character" w:styleId="Accentuation">
    <w:name w:val="Emphasis"/>
    <w:basedOn w:val="Policepardfaut"/>
    <w:uiPriority w:val="20"/>
    <w:rsid w:val="001475EE"/>
    <w:rPr>
      <w:i/>
      <w:iCs/>
    </w:rPr>
  </w:style>
  <w:style w:type="character" w:customStyle="1" w:styleId="EnumrCar">
    <w:name w:val="Enuméré Car"/>
    <w:link w:val="Enumr"/>
    <w:rsid w:val="001475EE"/>
    <w:rPr>
      <w:rFonts w:ascii="Calibri" w:hAnsi="Calibri"/>
    </w:rPr>
  </w:style>
  <w:style w:type="paragraph" w:customStyle="1" w:styleId="Default">
    <w:name w:val="Default"/>
    <w:rsid w:val="001475EE"/>
    <w:pPr>
      <w:autoSpaceDE w:val="0"/>
      <w:autoSpaceDN w:val="0"/>
      <w:adjustRightInd w:val="0"/>
    </w:pPr>
    <w:rPr>
      <w:rFonts w:ascii="Calibri" w:hAnsi="Calibri" w:cs="Calibri"/>
      <w:color w:val="000000"/>
      <w:sz w:val="24"/>
      <w:szCs w:val="24"/>
    </w:rPr>
  </w:style>
  <w:style w:type="paragraph" w:customStyle="1" w:styleId="Figures">
    <w:name w:val="Figures"/>
    <w:basedOn w:val="Corpsdetexte"/>
    <w:next w:val="Corps"/>
    <w:link w:val="FiguresCar"/>
    <w:qFormat/>
    <w:rsid w:val="001475EE"/>
    <w:pPr>
      <w:tabs>
        <w:tab w:val="clear" w:pos="3402"/>
        <w:tab w:val="left" w:pos="3600"/>
        <w:tab w:val="left" w:pos="3960"/>
      </w:tabs>
      <w:spacing w:before="60" w:after="240"/>
      <w:ind w:left="-567" w:right="-567"/>
      <w:jc w:val="center"/>
    </w:pPr>
    <w:rPr>
      <w:rFonts w:ascii="Times New Roman" w:hAnsi="Times New Roman"/>
      <w:sz w:val="18"/>
      <w:lang w:eastAsia="en-US"/>
    </w:rPr>
  </w:style>
  <w:style w:type="character" w:customStyle="1" w:styleId="FiguresCar">
    <w:name w:val="Figures Car"/>
    <w:link w:val="Figures"/>
    <w:rsid w:val="001475EE"/>
    <w:rPr>
      <w:rFonts w:ascii="Times New Roman" w:hAnsi="Times New Roman"/>
      <w:sz w:val="18"/>
      <w:lang w:eastAsia="en-US"/>
    </w:rPr>
  </w:style>
  <w:style w:type="paragraph" w:customStyle="1" w:styleId="Report">
    <w:name w:val="Report"/>
    <w:basedOn w:val="Style1"/>
    <w:link w:val="ReportCar"/>
    <w:rsid w:val="001475EE"/>
    <w:pPr>
      <w:keepNext/>
      <w:tabs>
        <w:tab w:val="clear" w:pos="567"/>
      </w:tabs>
      <w:spacing w:before="150" w:after="240"/>
      <w:ind w:left="284" w:right="147"/>
    </w:pPr>
    <w:rPr>
      <w:rFonts w:ascii="Verdana" w:hAnsi="Verdana"/>
      <w:color w:val="17365D" w:themeColor="text2" w:themeShade="BF"/>
    </w:rPr>
  </w:style>
  <w:style w:type="character" w:customStyle="1" w:styleId="ReportCar">
    <w:name w:val="Report Car"/>
    <w:basedOn w:val="Policepardfaut"/>
    <w:link w:val="Report"/>
    <w:rsid w:val="001475EE"/>
    <w:rPr>
      <w:rFonts w:ascii="Verdana" w:hAnsi="Verdana"/>
      <w:color w:val="17365D" w:themeColor="text2" w:themeShade="BF"/>
    </w:rPr>
  </w:style>
  <w:style w:type="paragraph" w:customStyle="1" w:styleId="Style2">
    <w:name w:val="Style2"/>
    <w:basedOn w:val="Titre1"/>
    <w:link w:val="Style2Car"/>
    <w:rsid w:val="001475EE"/>
    <w:pPr>
      <w:numPr>
        <w:numId w:val="0"/>
      </w:numPr>
      <w:spacing w:before="120" w:after="60"/>
      <w:outlineLvl w:val="9"/>
    </w:pPr>
    <w:rPr>
      <w:rFonts w:asciiTheme="minorHAnsi" w:hAnsiTheme="minorHAnsi" w:cstheme="minorHAnsi"/>
      <w:b w:val="0"/>
      <w:bCs w:val="0"/>
      <w:i/>
      <w:color w:val="auto"/>
      <w:sz w:val="20"/>
      <w:szCs w:val="20"/>
      <w:lang w:eastAsia="en-US"/>
    </w:rPr>
  </w:style>
  <w:style w:type="character" w:customStyle="1" w:styleId="Style2Car">
    <w:name w:val="Style2 Car"/>
    <w:basedOn w:val="Policepardfaut"/>
    <w:link w:val="Style2"/>
    <w:rsid w:val="001475EE"/>
    <w:rPr>
      <w:rFonts w:asciiTheme="minorHAnsi" w:hAnsiTheme="minorHAnsi" w:cstheme="minorHAnsi"/>
      <w:i/>
      <w:kern w:val="28"/>
      <w:lang w:eastAsia="en-US"/>
    </w:rPr>
  </w:style>
  <w:style w:type="paragraph" w:customStyle="1" w:styleId="Principal-P3">
    <w:name w:val="Principal - P3"/>
    <w:basedOn w:val="Normal"/>
    <w:rsid w:val="001475EE"/>
    <w:pPr>
      <w:keepNext/>
      <w:numPr>
        <w:numId w:val="25"/>
      </w:numPr>
      <w:tabs>
        <w:tab w:val="clear" w:pos="3402"/>
        <w:tab w:val="left" w:pos="851"/>
      </w:tabs>
      <w:spacing w:before="60"/>
      <w:jc w:val="both"/>
    </w:pPr>
    <w:rPr>
      <w:rFonts w:ascii="Verdana" w:hAnsi="Verdana" w:cs="Arial"/>
      <w:sz w:val="22"/>
      <w:szCs w:val="22"/>
    </w:rPr>
  </w:style>
  <w:style w:type="paragraph" w:customStyle="1" w:styleId="Enum1">
    <w:name w:val="Enum1"/>
    <w:basedOn w:val="Normal"/>
    <w:link w:val="Enum1Car"/>
    <w:rsid w:val="001475EE"/>
    <w:pPr>
      <w:keepNext/>
      <w:numPr>
        <w:numId w:val="10"/>
      </w:numPr>
      <w:tabs>
        <w:tab w:val="clear" w:pos="3402"/>
      </w:tabs>
      <w:spacing w:before="60" w:after="60"/>
    </w:pPr>
    <w:rPr>
      <w:rFonts w:ascii="Verdana" w:hAnsi="Verdana"/>
      <w:sz w:val="22"/>
      <w:szCs w:val="22"/>
    </w:rPr>
  </w:style>
  <w:style w:type="character" w:customStyle="1" w:styleId="Enum1Car">
    <w:name w:val="Enum1 Car"/>
    <w:link w:val="Enum1"/>
    <w:rsid w:val="001475EE"/>
    <w:rPr>
      <w:rFonts w:ascii="Verdana" w:hAnsi="Verdana"/>
      <w:sz w:val="22"/>
      <w:szCs w:val="22"/>
    </w:rPr>
  </w:style>
  <w:style w:type="paragraph" w:customStyle="1" w:styleId="Enum2">
    <w:name w:val="Enum2"/>
    <w:basedOn w:val="Enum1"/>
    <w:link w:val="Enum2Car"/>
    <w:rsid w:val="001475EE"/>
    <w:pPr>
      <w:numPr>
        <w:ilvl w:val="1"/>
      </w:numPr>
    </w:pPr>
  </w:style>
  <w:style w:type="paragraph" w:customStyle="1" w:styleId="Enum3">
    <w:name w:val="Enum3"/>
    <w:basedOn w:val="Enum2"/>
    <w:link w:val="Enum3Car"/>
    <w:qFormat/>
    <w:rsid w:val="00553875"/>
    <w:pPr>
      <w:numPr>
        <w:ilvl w:val="2"/>
      </w:numPr>
      <w:spacing w:after="120"/>
      <w:ind w:left="1560"/>
    </w:pPr>
    <w:rPr>
      <w:rFonts w:ascii="Calibri" w:hAnsi="Calibri" w:cs="Calibri"/>
      <w:sz w:val="20"/>
      <w:szCs w:val="20"/>
    </w:rPr>
  </w:style>
  <w:style w:type="paragraph" w:customStyle="1" w:styleId="Num1">
    <w:name w:val="Num 1"/>
    <w:basedOn w:val="Index8"/>
    <w:link w:val="Num1Car"/>
    <w:rsid w:val="001475EE"/>
    <w:pPr>
      <w:numPr>
        <w:numId w:val="24"/>
      </w:numPr>
      <w:spacing w:before="180" w:after="60"/>
    </w:pPr>
    <w:rPr>
      <w:rFonts w:ascii="Verdana" w:hAnsi="Verdana" w:cs="Arial"/>
      <w:sz w:val="22"/>
      <w:szCs w:val="22"/>
    </w:rPr>
  </w:style>
  <w:style w:type="character" w:customStyle="1" w:styleId="Num1Car">
    <w:name w:val="Num 1 Car"/>
    <w:link w:val="Num1"/>
    <w:rsid w:val="001475EE"/>
    <w:rPr>
      <w:rFonts w:ascii="Verdana" w:hAnsi="Verdana" w:cs="Arial"/>
      <w:sz w:val="22"/>
      <w:szCs w:val="22"/>
    </w:rPr>
  </w:style>
  <w:style w:type="character" w:customStyle="1" w:styleId="Enum3Car">
    <w:name w:val="Enum3 Car"/>
    <w:link w:val="Enum3"/>
    <w:rsid w:val="00553875"/>
    <w:rPr>
      <w:rFonts w:ascii="Calibri" w:hAnsi="Calibri" w:cs="Calibri"/>
    </w:rPr>
  </w:style>
  <w:style w:type="paragraph" w:customStyle="1" w:styleId="Figuresuivie">
    <w:name w:val="Figure suivie"/>
    <w:basedOn w:val="Normal"/>
    <w:next w:val="Lgende"/>
    <w:qFormat/>
    <w:rsid w:val="001475EE"/>
    <w:pPr>
      <w:keepNext/>
      <w:widowControl w:val="0"/>
      <w:tabs>
        <w:tab w:val="clear" w:pos="3402"/>
        <w:tab w:val="left" w:pos="3600"/>
        <w:tab w:val="left" w:pos="3960"/>
      </w:tabs>
      <w:spacing w:before="120" w:after="60"/>
      <w:jc w:val="center"/>
    </w:pPr>
    <w:rPr>
      <w:rFonts w:ascii="Arial" w:hAnsi="Arial"/>
      <w:noProof/>
    </w:rPr>
  </w:style>
  <w:style w:type="paragraph" w:customStyle="1" w:styleId="Corpssolidaire">
    <w:name w:val="Corps solidaire"/>
    <w:basedOn w:val="Corps"/>
    <w:qFormat/>
    <w:rsid w:val="001475EE"/>
    <w:pPr>
      <w:keepNext/>
      <w:tabs>
        <w:tab w:val="clear" w:pos="3402"/>
        <w:tab w:val="left" w:pos="709"/>
        <w:tab w:val="left" w:pos="1134"/>
      </w:tabs>
      <w:spacing w:after="40"/>
    </w:pPr>
    <w:rPr>
      <w:rFonts w:asciiTheme="minorHAnsi" w:hAnsiTheme="minorHAnsi" w:cstheme="minorHAnsi"/>
      <w:lang w:eastAsia="en-US"/>
    </w:rPr>
  </w:style>
  <w:style w:type="character" w:customStyle="1" w:styleId="Enum2Car">
    <w:name w:val="Enum2 Car"/>
    <w:link w:val="Enum2"/>
    <w:rsid w:val="001475EE"/>
    <w:rPr>
      <w:rFonts w:ascii="Verdana" w:hAnsi="Verdana"/>
      <w:sz w:val="22"/>
      <w:szCs w:val="22"/>
    </w:rPr>
  </w:style>
  <w:style w:type="character" w:customStyle="1" w:styleId="IllustrationCar">
    <w:name w:val="Illustration Car"/>
    <w:link w:val="Illustration"/>
    <w:rsid w:val="001475EE"/>
    <w:rPr>
      <w:rFonts w:ascii="CG Omega" w:hAnsi="CG Omega"/>
      <w:sz w:val="18"/>
    </w:rPr>
  </w:style>
  <w:style w:type="paragraph" w:customStyle="1" w:styleId="Remarque">
    <w:name w:val="Remarque"/>
    <w:basedOn w:val="Corps"/>
    <w:link w:val="RemarqueCar"/>
    <w:rsid w:val="001475EE"/>
    <w:pPr>
      <w:pBdr>
        <w:top w:val="single" w:sz="4" w:space="1" w:color="auto"/>
        <w:bottom w:val="single" w:sz="4" w:space="1" w:color="auto"/>
      </w:pBdr>
      <w:tabs>
        <w:tab w:val="clear" w:pos="3402"/>
        <w:tab w:val="left" w:pos="709"/>
        <w:tab w:val="left" w:pos="1134"/>
      </w:tabs>
      <w:overflowPunct w:val="0"/>
      <w:autoSpaceDE w:val="0"/>
      <w:autoSpaceDN w:val="0"/>
      <w:adjustRightInd w:val="0"/>
      <w:spacing w:after="240"/>
      <w:textAlignment w:val="baseline"/>
    </w:pPr>
    <w:rPr>
      <w:rFonts w:ascii="Verdana" w:hAnsi="Verdana" w:cs="Arial"/>
      <w:bCs/>
      <w:sz w:val="22"/>
      <w:szCs w:val="22"/>
      <w:lang w:eastAsia="en-US"/>
    </w:rPr>
  </w:style>
  <w:style w:type="character" w:customStyle="1" w:styleId="RemarqueCar">
    <w:name w:val="Remarque Car"/>
    <w:basedOn w:val="CorpsCar"/>
    <w:link w:val="Remarque"/>
    <w:rsid w:val="001475EE"/>
    <w:rPr>
      <w:rFonts w:ascii="Verdana" w:hAnsi="Verdana" w:cs="Arial"/>
      <w:bCs/>
      <w:sz w:val="22"/>
      <w:szCs w:val="22"/>
      <w:lang w:eastAsia="en-US"/>
    </w:rPr>
  </w:style>
  <w:style w:type="character" w:customStyle="1" w:styleId="CommentaireCar">
    <w:name w:val="Commentaire Car"/>
    <w:basedOn w:val="Policepardfaut"/>
    <w:link w:val="Commentaire"/>
    <w:semiHidden/>
    <w:rsid w:val="001475EE"/>
    <w:rPr>
      <w:rFonts w:ascii="Calibri" w:hAnsi="Calibri"/>
    </w:rPr>
  </w:style>
  <w:style w:type="paragraph" w:customStyle="1" w:styleId="Enum-1">
    <w:name w:val="Enum-1"/>
    <w:basedOn w:val="Style1"/>
    <w:rsid w:val="001475EE"/>
    <w:pPr>
      <w:numPr>
        <w:numId w:val="9"/>
      </w:numPr>
      <w:tabs>
        <w:tab w:val="clear" w:pos="567"/>
      </w:tabs>
      <w:spacing w:before="60" w:after="60"/>
      <w:jc w:val="both"/>
    </w:pPr>
    <w:rPr>
      <w:rFonts w:ascii="Arial" w:hAnsi="Arial" w:cs="Arial"/>
      <w:sz w:val="22"/>
      <w:szCs w:val="24"/>
    </w:rPr>
  </w:style>
  <w:style w:type="paragraph" w:customStyle="1" w:styleId="Retrait4">
    <w:name w:val="Retrait 4"/>
    <w:basedOn w:val="Normal"/>
    <w:rsid w:val="001475EE"/>
    <w:pPr>
      <w:keepNext/>
      <w:numPr>
        <w:numId w:val="26"/>
      </w:numPr>
      <w:tabs>
        <w:tab w:val="clear" w:pos="3402"/>
        <w:tab w:val="left" w:pos="4287"/>
      </w:tabs>
      <w:spacing w:after="40"/>
    </w:pPr>
    <w:rPr>
      <w:rFonts w:ascii="Times New Roman" w:hAnsi="Times New Roman"/>
      <w:lang w:eastAsia="en-US"/>
    </w:rPr>
  </w:style>
  <w:style w:type="character" w:customStyle="1" w:styleId="Titre1Car">
    <w:name w:val="Titre 1 Car"/>
    <w:basedOn w:val="Policepardfaut"/>
    <w:link w:val="Titre1"/>
    <w:rsid w:val="001475EE"/>
    <w:rPr>
      <w:rFonts w:ascii="Verdana" w:hAnsi="Verdana" w:cs="Arial"/>
      <w:b/>
      <w:bCs/>
      <w:color w:val="1F497D" w:themeColor="text2"/>
      <w:kern w:val="28"/>
      <w:sz w:val="32"/>
      <w:szCs w:val="28"/>
    </w:rPr>
  </w:style>
  <w:style w:type="character" w:customStyle="1" w:styleId="Titre2Car">
    <w:name w:val="Titre 2 Car"/>
    <w:aliases w:val="charte T2 Car,Heading 2 Car,l2 Car,Titre2 Car,heading 2 Car,H2 Car,Premier sous-titre Car,sous-chapitre Car,Sous-Titre Car,numéroté  1.1. Car,h2 Car,T2 Car,Titre 1.1 Car,14 Gras Car,b Car"/>
    <w:basedOn w:val="Policepardfaut"/>
    <w:link w:val="Titre2"/>
    <w:rsid w:val="001475EE"/>
    <w:rPr>
      <w:rFonts w:ascii="Verdana" w:hAnsi="Verdana" w:cs="Arial"/>
      <w:b/>
      <w:bCs/>
      <w:color w:val="0070C0"/>
      <w:kern w:val="28"/>
      <w:sz w:val="28"/>
      <w:szCs w:val="28"/>
    </w:rPr>
  </w:style>
  <w:style w:type="paragraph" w:customStyle="1" w:styleId="Titre-2">
    <w:name w:val="Titre-2"/>
    <w:basedOn w:val="Titre1"/>
    <w:link w:val="Titre-2Car"/>
    <w:qFormat/>
    <w:rsid w:val="00553875"/>
    <w:pPr>
      <w:numPr>
        <w:ilvl w:val="1"/>
      </w:numPr>
      <w:tabs>
        <w:tab w:val="clear" w:pos="2552"/>
        <w:tab w:val="left" w:pos="709"/>
      </w:tabs>
      <w:ind w:left="709" w:hanging="718"/>
      <w:outlineLvl w:val="1"/>
    </w:pPr>
    <w:rPr>
      <w:color w:val="0070C0"/>
      <w:sz w:val="28"/>
      <w:lang w:eastAsia="en-US"/>
    </w:rPr>
  </w:style>
  <w:style w:type="character" w:customStyle="1" w:styleId="Titre-2Car">
    <w:name w:val="Titre-2 Car"/>
    <w:basedOn w:val="Titre1Car"/>
    <w:link w:val="Titre-2"/>
    <w:rsid w:val="00553875"/>
    <w:rPr>
      <w:rFonts w:ascii="Verdana" w:hAnsi="Verdana" w:cs="Arial"/>
      <w:b/>
      <w:bCs/>
      <w:color w:val="0070C0"/>
      <w:kern w:val="28"/>
      <w:sz w:val="28"/>
      <w:szCs w:val="28"/>
      <w:lang w:eastAsia="en-US"/>
    </w:rPr>
  </w:style>
  <w:style w:type="paragraph" w:customStyle="1" w:styleId="Titre-3">
    <w:name w:val="Titre-3"/>
    <w:basedOn w:val="Titre3"/>
    <w:link w:val="Titre-3Car"/>
    <w:qFormat/>
    <w:rsid w:val="001475EE"/>
    <w:pPr>
      <w:numPr>
        <w:numId w:val="29"/>
      </w:numPr>
    </w:pPr>
  </w:style>
  <w:style w:type="character" w:customStyle="1" w:styleId="Titre-3Car">
    <w:name w:val="Titre-3 Car"/>
    <w:basedOn w:val="Policepardfaut"/>
    <w:link w:val="Titre-3"/>
    <w:rsid w:val="001475EE"/>
    <w:rPr>
      <w:rFonts w:ascii="Verdana" w:hAnsi="Verdana" w:cs="Arial"/>
      <w:b/>
      <w:bCs/>
      <w:i/>
      <w:color w:val="0070C0"/>
      <w:kern w:val="28"/>
      <w:sz w:val="28"/>
      <w:szCs w:val="28"/>
    </w:rPr>
  </w:style>
  <w:style w:type="paragraph" w:customStyle="1" w:styleId="Style3">
    <w:name w:val="Style3"/>
    <w:basedOn w:val="Corps"/>
    <w:link w:val="Style3Car"/>
    <w:qFormat/>
    <w:rsid w:val="001475EE"/>
    <w:rPr>
      <w:i/>
      <w:color w:val="4F81BD" w:themeColor="accent1"/>
      <w:sz w:val="18"/>
      <w:szCs w:val="18"/>
    </w:rPr>
  </w:style>
  <w:style w:type="character" w:customStyle="1" w:styleId="ParagraphedelisteCar">
    <w:name w:val="Paragraphe de liste Car"/>
    <w:basedOn w:val="Policepardfaut"/>
    <w:link w:val="Paragraphedeliste"/>
    <w:uiPriority w:val="34"/>
    <w:rsid w:val="001475EE"/>
    <w:rPr>
      <w:rFonts w:ascii="Calibri" w:hAnsi="Calibri"/>
      <w:i/>
      <w:color w:val="4F81BD" w:themeColor="accent1"/>
      <w:sz w:val="18"/>
      <w:szCs w:val="18"/>
    </w:rPr>
  </w:style>
  <w:style w:type="character" w:customStyle="1" w:styleId="Style3Car">
    <w:name w:val="Style3 Car"/>
    <w:basedOn w:val="CorpsCar"/>
    <w:link w:val="Style3"/>
    <w:rsid w:val="001475EE"/>
    <w:rPr>
      <w:rFonts w:ascii="Calibri" w:hAnsi="Calibri"/>
      <w:i/>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447376">
      <w:bodyDiv w:val="1"/>
      <w:marLeft w:val="0"/>
      <w:marRight w:val="0"/>
      <w:marTop w:val="0"/>
      <w:marBottom w:val="0"/>
      <w:divBdr>
        <w:top w:val="none" w:sz="0" w:space="0" w:color="auto"/>
        <w:left w:val="none" w:sz="0" w:space="0" w:color="auto"/>
        <w:bottom w:val="none" w:sz="0" w:space="0" w:color="auto"/>
        <w:right w:val="none" w:sz="0" w:space="0" w:color="auto"/>
      </w:divBdr>
    </w:div>
    <w:div w:id="201871578">
      <w:bodyDiv w:val="1"/>
      <w:marLeft w:val="0"/>
      <w:marRight w:val="0"/>
      <w:marTop w:val="0"/>
      <w:marBottom w:val="0"/>
      <w:divBdr>
        <w:top w:val="none" w:sz="0" w:space="0" w:color="auto"/>
        <w:left w:val="none" w:sz="0" w:space="0" w:color="auto"/>
        <w:bottom w:val="none" w:sz="0" w:space="0" w:color="auto"/>
        <w:right w:val="none" w:sz="0" w:space="0" w:color="auto"/>
      </w:divBdr>
    </w:div>
    <w:div w:id="320818703">
      <w:bodyDiv w:val="1"/>
      <w:marLeft w:val="0"/>
      <w:marRight w:val="0"/>
      <w:marTop w:val="0"/>
      <w:marBottom w:val="0"/>
      <w:divBdr>
        <w:top w:val="none" w:sz="0" w:space="0" w:color="auto"/>
        <w:left w:val="none" w:sz="0" w:space="0" w:color="auto"/>
        <w:bottom w:val="none" w:sz="0" w:space="0" w:color="auto"/>
        <w:right w:val="none" w:sz="0" w:space="0" w:color="auto"/>
      </w:divBdr>
    </w:div>
    <w:div w:id="372311474">
      <w:bodyDiv w:val="1"/>
      <w:marLeft w:val="0"/>
      <w:marRight w:val="0"/>
      <w:marTop w:val="0"/>
      <w:marBottom w:val="0"/>
      <w:divBdr>
        <w:top w:val="none" w:sz="0" w:space="0" w:color="auto"/>
        <w:left w:val="none" w:sz="0" w:space="0" w:color="auto"/>
        <w:bottom w:val="none" w:sz="0" w:space="0" w:color="auto"/>
        <w:right w:val="none" w:sz="0" w:space="0" w:color="auto"/>
      </w:divBdr>
    </w:div>
    <w:div w:id="479543141">
      <w:bodyDiv w:val="1"/>
      <w:marLeft w:val="0"/>
      <w:marRight w:val="0"/>
      <w:marTop w:val="0"/>
      <w:marBottom w:val="0"/>
      <w:divBdr>
        <w:top w:val="none" w:sz="0" w:space="0" w:color="auto"/>
        <w:left w:val="none" w:sz="0" w:space="0" w:color="auto"/>
        <w:bottom w:val="none" w:sz="0" w:space="0" w:color="auto"/>
        <w:right w:val="none" w:sz="0" w:space="0" w:color="auto"/>
      </w:divBdr>
    </w:div>
    <w:div w:id="499934231">
      <w:bodyDiv w:val="1"/>
      <w:marLeft w:val="0"/>
      <w:marRight w:val="0"/>
      <w:marTop w:val="0"/>
      <w:marBottom w:val="0"/>
      <w:divBdr>
        <w:top w:val="none" w:sz="0" w:space="0" w:color="auto"/>
        <w:left w:val="none" w:sz="0" w:space="0" w:color="auto"/>
        <w:bottom w:val="none" w:sz="0" w:space="0" w:color="auto"/>
        <w:right w:val="none" w:sz="0" w:space="0" w:color="auto"/>
      </w:divBdr>
    </w:div>
    <w:div w:id="559753848">
      <w:bodyDiv w:val="1"/>
      <w:marLeft w:val="0"/>
      <w:marRight w:val="0"/>
      <w:marTop w:val="0"/>
      <w:marBottom w:val="0"/>
      <w:divBdr>
        <w:top w:val="none" w:sz="0" w:space="0" w:color="auto"/>
        <w:left w:val="none" w:sz="0" w:space="0" w:color="auto"/>
        <w:bottom w:val="none" w:sz="0" w:space="0" w:color="auto"/>
        <w:right w:val="none" w:sz="0" w:space="0" w:color="auto"/>
      </w:divBdr>
    </w:div>
    <w:div w:id="582884487">
      <w:bodyDiv w:val="1"/>
      <w:marLeft w:val="0"/>
      <w:marRight w:val="0"/>
      <w:marTop w:val="0"/>
      <w:marBottom w:val="0"/>
      <w:divBdr>
        <w:top w:val="none" w:sz="0" w:space="0" w:color="auto"/>
        <w:left w:val="none" w:sz="0" w:space="0" w:color="auto"/>
        <w:bottom w:val="none" w:sz="0" w:space="0" w:color="auto"/>
        <w:right w:val="none" w:sz="0" w:space="0" w:color="auto"/>
      </w:divBdr>
    </w:div>
    <w:div w:id="613564374">
      <w:bodyDiv w:val="1"/>
      <w:marLeft w:val="0"/>
      <w:marRight w:val="0"/>
      <w:marTop w:val="0"/>
      <w:marBottom w:val="0"/>
      <w:divBdr>
        <w:top w:val="none" w:sz="0" w:space="0" w:color="auto"/>
        <w:left w:val="none" w:sz="0" w:space="0" w:color="auto"/>
        <w:bottom w:val="none" w:sz="0" w:space="0" w:color="auto"/>
        <w:right w:val="none" w:sz="0" w:space="0" w:color="auto"/>
      </w:divBdr>
    </w:div>
    <w:div w:id="816454084">
      <w:bodyDiv w:val="1"/>
      <w:marLeft w:val="0"/>
      <w:marRight w:val="0"/>
      <w:marTop w:val="0"/>
      <w:marBottom w:val="0"/>
      <w:divBdr>
        <w:top w:val="none" w:sz="0" w:space="0" w:color="auto"/>
        <w:left w:val="none" w:sz="0" w:space="0" w:color="auto"/>
        <w:bottom w:val="none" w:sz="0" w:space="0" w:color="auto"/>
        <w:right w:val="none" w:sz="0" w:space="0" w:color="auto"/>
      </w:divBdr>
    </w:div>
    <w:div w:id="917515269">
      <w:bodyDiv w:val="1"/>
      <w:marLeft w:val="0"/>
      <w:marRight w:val="0"/>
      <w:marTop w:val="0"/>
      <w:marBottom w:val="0"/>
      <w:divBdr>
        <w:top w:val="none" w:sz="0" w:space="0" w:color="auto"/>
        <w:left w:val="none" w:sz="0" w:space="0" w:color="auto"/>
        <w:bottom w:val="none" w:sz="0" w:space="0" w:color="auto"/>
        <w:right w:val="none" w:sz="0" w:space="0" w:color="auto"/>
      </w:divBdr>
    </w:div>
    <w:div w:id="1050618251">
      <w:bodyDiv w:val="1"/>
      <w:marLeft w:val="0"/>
      <w:marRight w:val="0"/>
      <w:marTop w:val="0"/>
      <w:marBottom w:val="0"/>
      <w:divBdr>
        <w:top w:val="none" w:sz="0" w:space="0" w:color="auto"/>
        <w:left w:val="none" w:sz="0" w:space="0" w:color="auto"/>
        <w:bottom w:val="none" w:sz="0" w:space="0" w:color="auto"/>
        <w:right w:val="none" w:sz="0" w:space="0" w:color="auto"/>
      </w:divBdr>
    </w:div>
    <w:div w:id="1380203574">
      <w:bodyDiv w:val="1"/>
      <w:marLeft w:val="0"/>
      <w:marRight w:val="0"/>
      <w:marTop w:val="0"/>
      <w:marBottom w:val="0"/>
      <w:divBdr>
        <w:top w:val="none" w:sz="0" w:space="0" w:color="auto"/>
        <w:left w:val="none" w:sz="0" w:space="0" w:color="auto"/>
        <w:bottom w:val="none" w:sz="0" w:space="0" w:color="auto"/>
        <w:right w:val="none" w:sz="0" w:space="0" w:color="auto"/>
      </w:divBdr>
    </w:div>
    <w:div w:id="1432816043">
      <w:bodyDiv w:val="1"/>
      <w:marLeft w:val="0"/>
      <w:marRight w:val="0"/>
      <w:marTop w:val="0"/>
      <w:marBottom w:val="0"/>
      <w:divBdr>
        <w:top w:val="none" w:sz="0" w:space="0" w:color="auto"/>
        <w:left w:val="none" w:sz="0" w:space="0" w:color="auto"/>
        <w:bottom w:val="none" w:sz="0" w:space="0" w:color="auto"/>
        <w:right w:val="none" w:sz="0" w:space="0" w:color="auto"/>
      </w:divBdr>
    </w:div>
    <w:div w:id="1635527999">
      <w:bodyDiv w:val="1"/>
      <w:marLeft w:val="0"/>
      <w:marRight w:val="0"/>
      <w:marTop w:val="0"/>
      <w:marBottom w:val="0"/>
      <w:divBdr>
        <w:top w:val="none" w:sz="0" w:space="0" w:color="auto"/>
        <w:left w:val="none" w:sz="0" w:space="0" w:color="auto"/>
        <w:bottom w:val="none" w:sz="0" w:space="0" w:color="auto"/>
        <w:right w:val="none" w:sz="0" w:space="0" w:color="auto"/>
      </w:divBdr>
    </w:div>
    <w:div w:id="1810122653">
      <w:bodyDiv w:val="1"/>
      <w:marLeft w:val="0"/>
      <w:marRight w:val="0"/>
      <w:marTop w:val="0"/>
      <w:marBottom w:val="0"/>
      <w:divBdr>
        <w:top w:val="none" w:sz="0" w:space="0" w:color="auto"/>
        <w:left w:val="none" w:sz="0" w:space="0" w:color="auto"/>
        <w:bottom w:val="none" w:sz="0" w:space="0" w:color="auto"/>
        <w:right w:val="none" w:sz="0" w:space="0" w:color="auto"/>
      </w:divBdr>
    </w:div>
    <w:div w:id="1901558079">
      <w:bodyDiv w:val="1"/>
      <w:marLeft w:val="0"/>
      <w:marRight w:val="0"/>
      <w:marTop w:val="0"/>
      <w:marBottom w:val="0"/>
      <w:divBdr>
        <w:top w:val="none" w:sz="0" w:space="0" w:color="auto"/>
        <w:left w:val="none" w:sz="0" w:space="0" w:color="auto"/>
        <w:bottom w:val="none" w:sz="0" w:space="0" w:color="auto"/>
        <w:right w:val="none" w:sz="0" w:space="0" w:color="auto"/>
      </w:divBdr>
    </w:div>
    <w:div w:id="2117944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header" Target="header1.xml"/><Relationship Id="rId128"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emf"/><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jpeg"/><Relationship Id="rId59" Type="http://schemas.openxmlformats.org/officeDocument/2006/relationships/image" Target="media/image51.png"/><Relationship Id="rId103" Type="http://schemas.openxmlformats.org/officeDocument/2006/relationships/image" Target="media/image95.emf"/><Relationship Id="rId108" Type="http://schemas.openxmlformats.org/officeDocument/2006/relationships/image" Target="media/image100.jpeg"/><Relationship Id="rId124" Type="http://schemas.openxmlformats.org/officeDocument/2006/relationships/footer" Target="footer1.xml"/><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em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header" Target="header2.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emf"/><Relationship Id="rId105" Type="http://schemas.openxmlformats.org/officeDocument/2006/relationships/image" Target="media/image97.emf"/><Relationship Id="rId126"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20" Type="http://schemas.openxmlformats.org/officeDocument/2006/relationships/image" Target="media/image12.png"/><Relationship Id="rId41" Type="http://schemas.openxmlformats.org/officeDocument/2006/relationships/image" Target="media/image33.jpe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5" Type="http://schemas.openxmlformats.org/officeDocument/2006/relationships/image" Target="media/image7.png"/><Relationship Id="rId36" Type="http://schemas.openxmlformats.org/officeDocument/2006/relationships/image" Target="media/image28.jpeg"/><Relationship Id="rId57" Type="http://schemas.openxmlformats.org/officeDocument/2006/relationships/image" Target="media/image49.png"/><Relationship Id="rId106" Type="http://schemas.openxmlformats.org/officeDocument/2006/relationships/image" Target="media/image98.jpeg"/><Relationship Id="rId127"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4" Type="http://schemas.microsoft.com/office/2007/relationships/stylesWithEffects" Target="stylesWithEffects.xml"/><Relationship Id="rId9"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115.png"/></Relationships>
</file>

<file path=word/_rels/header2.xml.rels><?xml version="1.0" encoding="UTF-8" standalone="yes"?>
<Relationships xmlns="http://schemas.openxmlformats.org/package/2006/relationships"><Relationship Id="rId2" Type="http://schemas.openxmlformats.org/officeDocument/2006/relationships/image" Target="media/image116.png"/><Relationship Id="rId1" Type="http://schemas.openxmlformats.org/officeDocument/2006/relationships/image" Target="media/image115.png"/></Relationships>
</file>

<file path=word/_rels/settings.xml.rels><?xml version="1.0" encoding="UTF-8" standalone="yes"?>
<Relationships xmlns="http://schemas.openxmlformats.org/package/2006/relationships"><Relationship Id="rId1" Type="http://schemas.openxmlformats.org/officeDocument/2006/relationships/attachedTemplate" Target="file:///C:\VALERIE\Administratif\Mod&#232;lesTWS\Contrat%20maintenance%20VIERGE.do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8A61AC-F527-4C39-A254-38DEF64EAB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Contrat maintenance VIERGE.dot</Template>
  <TotalTime>132</TotalTime>
  <Pages>51</Pages>
  <Words>4045</Words>
  <Characters>22252</Characters>
  <Application>Microsoft Office Word</Application>
  <DocSecurity>0</DocSecurity>
  <Lines>185</Lines>
  <Paragraphs>52</Paragraphs>
  <ScaleCrop>false</ScaleCrop>
  <HeadingPairs>
    <vt:vector size="2" baseType="variant">
      <vt:variant>
        <vt:lpstr>Titre</vt:lpstr>
      </vt:variant>
      <vt:variant>
        <vt:i4>1</vt:i4>
      </vt:variant>
    </vt:vector>
  </HeadingPairs>
  <TitlesOfParts>
    <vt:vector size="1" baseType="lpstr">
      <vt:lpstr>Contrat de maintenance WITI - ROADS - CALC</vt:lpstr>
    </vt:vector>
  </TitlesOfParts>
  <Company>TWS</Company>
  <LinksUpToDate>false</LinksUpToDate>
  <CharactersWithSpaces>26245</CharactersWithSpaces>
  <SharedDoc>false</SharedDoc>
  <HLinks>
    <vt:vector size="12" baseType="variant">
      <vt:variant>
        <vt:i4>4390933</vt:i4>
      </vt:variant>
      <vt:variant>
        <vt:i4>3</vt:i4>
      </vt:variant>
      <vt:variant>
        <vt:i4>0</vt:i4>
      </vt:variant>
      <vt:variant>
        <vt:i4>5</vt:i4>
      </vt:variant>
      <vt:variant>
        <vt:lpwstr>http://www.twssa.com/</vt:lpwstr>
      </vt:variant>
      <vt:variant>
        <vt:lpwstr/>
      </vt:variant>
      <vt:variant>
        <vt:i4>6815822</vt:i4>
      </vt:variant>
      <vt:variant>
        <vt:i4>0</vt:i4>
      </vt:variant>
      <vt:variant>
        <vt:i4>0</vt:i4>
      </vt:variant>
      <vt:variant>
        <vt:i4>5</vt:i4>
      </vt:variant>
      <vt:variant>
        <vt:lpwstr>mailto:info@twssa.com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Contrat de maintenance WITI - ROADS - CALC</dc:title>
  <dc:creator>Valérie Cambert</dc:creator>
  <dc:description>Numéro de contrat</dc:description>
  <cp:lastModifiedBy>Valerie Cambert</cp:lastModifiedBy>
  <cp:revision>7</cp:revision>
  <cp:lastPrinted>2022-07-20T14:55:00Z</cp:lastPrinted>
  <dcterms:created xsi:type="dcterms:W3CDTF">2022-07-20T12:28:00Z</dcterms:created>
  <dcterms:modified xsi:type="dcterms:W3CDTF">2022-07-20T14:56:00Z</dcterms:modified>
</cp:coreProperties>
</file>