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11" w:rsidRPr="00027911" w:rsidRDefault="00027911" w:rsidP="00027911">
      <w:pPr>
        <w:pStyle w:val="Titre"/>
      </w:pPr>
      <w:r w:rsidRPr="00027911">
        <w:t xml:space="preserve">Base pour </w:t>
      </w:r>
      <w:r w:rsidR="00916B94">
        <w:t>cahier des charges</w:t>
      </w:r>
      <w:r w:rsidRPr="00027911">
        <w:t xml:space="preserve"> </w:t>
      </w:r>
    </w:p>
    <w:p w:rsidR="00027911" w:rsidRPr="00027911" w:rsidRDefault="00027911" w:rsidP="00027911">
      <w:pPr>
        <w:pStyle w:val="Sous-titre"/>
      </w:pPr>
      <w:r w:rsidRPr="00027911">
        <w:t>Fourniture et maintenance d’un logiciel de gestion des ouvrages d’art et prestations associées</w:t>
      </w:r>
    </w:p>
    <w:p w:rsidR="00B076F9" w:rsidRDefault="000F52E7" w:rsidP="00E22A9C">
      <w:pPr>
        <w:pStyle w:val="Titre1"/>
      </w:pPr>
      <w:r>
        <w:t>Objectifs</w:t>
      </w:r>
    </w:p>
    <w:p w:rsidR="000F52E7" w:rsidRPr="00993ABE" w:rsidRDefault="00993ABE" w:rsidP="00993ABE">
      <w:pPr>
        <w:pStyle w:val="Corpssuivi"/>
      </w:pPr>
      <w:r w:rsidRPr="00993ABE">
        <w:t>Objectif</w:t>
      </w:r>
      <w:r w:rsidR="00AC5EBC">
        <w:t>s principaux</w:t>
      </w:r>
      <w:r w:rsidR="000F52E7" w:rsidRPr="00993ABE">
        <w:t> :</w:t>
      </w:r>
    </w:p>
    <w:p w:rsidR="00993ABE" w:rsidRDefault="000F52E7" w:rsidP="00993ABE">
      <w:pPr>
        <w:pStyle w:val="Enum1"/>
      </w:pPr>
      <w:r>
        <w:t>M</w:t>
      </w:r>
      <w:r w:rsidR="000F704D">
        <w:t>ettre en</w:t>
      </w:r>
      <w:r w:rsidR="000262E8">
        <w:t xml:space="preserve"> place un processus de visites éprouvé</w:t>
      </w:r>
      <w:r w:rsidR="000F704D">
        <w:t xml:space="preserve"> sur la base de visites sur le terrain</w:t>
      </w:r>
      <w:r w:rsidR="00993ABE">
        <w:t xml:space="preserve"> incluant le recensement structuré des nouveaux ouvrages</w:t>
      </w:r>
      <w:r w:rsidR="00AC5EBC">
        <w:t> ;</w:t>
      </w:r>
    </w:p>
    <w:p w:rsidR="00AC5EBC" w:rsidRDefault="00AC5EBC" w:rsidP="00993ABE">
      <w:pPr>
        <w:pStyle w:val="Enum1"/>
      </w:pPr>
      <w:r>
        <w:t>Suivre l</w:t>
      </w:r>
      <w:r w:rsidR="00E505AE">
        <w:t xml:space="preserve">a bonne </w:t>
      </w:r>
      <w:r>
        <w:t>implémentation de la politique de surveillance ;</w:t>
      </w:r>
    </w:p>
    <w:p w:rsidR="00AC5EBC" w:rsidRDefault="00AC5EBC" w:rsidP="00993ABE">
      <w:pPr>
        <w:pStyle w:val="Enum1"/>
      </w:pPr>
      <w:r>
        <w:t xml:space="preserve">Connaître les dégradations et l’historique des dégradations constatées sur les ouvrages avec les dates des visites et les inspecteurs </w:t>
      </w:r>
      <w:r w:rsidR="00E505AE">
        <w:t>ayant réalisé la visite.</w:t>
      </w:r>
    </w:p>
    <w:p w:rsidR="00B076F9" w:rsidRDefault="00B076F9" w:rsidP="00993ABE">
      <w:pPr>
        <w:pStyle w:val="Corpssuivi"/>
      </w:pPr>
      <w:r>
        <w:t xml:space="preserve"> </w:t>
      </w:r>
      <w:r w:rsidR="000F52E7">
        <w:t>Objectifs associés</w:t>
      </w:r>
      <w:r>
        <w:t xml:space="preserve"> :</w:t>
      </w:r>
    </w:p>
    <w:p w:rsidR="00B076F9" w:rsidRDefault="00B076F9" w:rsidP="00B076F9">
      <w:pPr>
        <w:pStyle w:val="Enum1"/>
      </w:pPr>
      <w:r>
        <w:t>la gestion de tout type de patrimoine (ponts, murs, …) ;</w:t>
      </w:r>
    </w:p>
    <w:p w:rsidR="00993ABE" w:rsidRDefault="00993ABE" w:rsidP="00993ABE">
      <w:pPr>
        <w:pStyle w:val="Enum1"/>
        <w:keepNext w:val="0"/>
        <w:ind w:left="714" w:hanging="357"/>
      </w:pPr>
      <w:r>
        <w:t>la connaissance précise du patrimoine</w:t>
      </w:r>
      <w:r w:rsidR="00844AC8">
        <w:t> :</w:t>
      </w:r>
      <w:r>
        <w:t xml:space="preserve"> caractéristiques, géométries, éléments constitutifs, plans, dossiers ouvrages</w:t>
      </w:r>
      <w:r w:rsidR="00844AC8">
        <w:t> ;</w:t>
      </w:r>
    </w:p>
    <w:p w:rsidR="00993ABE" w:rsidRDefault="00993ABE" w:rsidP="00993ABE">
      <w:pPr>
        <w:pStyle w:val="Enum1"/>
        <w:keepNext w:val="0"/>
        <w:ind w:left="714" w:hanging="357"/>
      </w:pPr>
      <w:r>
        <w:t>la fourniture d’éditions standards ou spécifiques ;</w:t>
      </w:r>
    </w:p>
    <w:p w:rsidR="00993ABE" w:rsidRDefault="00993ABE" w:rsidP="00993ABE">
      <w:pPr>
        <w:pStyle w:val="Enum1"/>
        <w:keepNext w:val="0"/>
        <w:ind w:left="714" w:hanging="357"/>
      </w:pPr>
      <w:r>
        <w:t>la fourniture de requêtes standards ou spécifiques avec tableaux, rapports et graphiques ;</w:t>
      </w:r>
    </w:p>
    <w:p w:rsidR="00993ABE" w:rsidRDefault="00993ABE" w:rsidP="00993ABE">
      <w:pPr>
        <w:pStyle w:val="Enum1"/>
      </w:pPr>
      <w:r>
        <w:t>la gestion de favoris ;</w:t>
      </w:r>
    </w:p>
    <w:p w:rsidR="00B076F9" w:rsidRDefault="00B076F9" w:rsidP="00B076F9">
      <w:pPr>
        <w:pStyle w:val="Enum1"/>
      </w:pPr>
      <w:r>
        <w:t>l’utilisation des outils nomades pour la saisie de données sur le terrain ;</w:t>
      </w:r>
    </w:p>
    <w:p w:rsidR="00B076F9" w:rsidRDefault="00B076F9" w:rsidP="00B076F9">
      <w:pPr>
        <w:pStyle w:val="Enum1"/>
        <w:keepNext w:val="0"/>
        <w:ind w:left="714" w:hanging="357"/>
      </w:pPr>
      <w:r>
        <w:t>la gestion de la surveillance ;</w:t>
      </w:r>
    </w:p>
    <w:p w:rsidR="00AC5EBC" w:rsidRDefault="00AC5EBC" w:rsidP="00B076F9">
      <w:pPr>
        <w:pStyle w:val="Enum1"/>
        <w:keepNext w:val="0"/>
        <w:ind w:left="714" w:hanging="357"/>
      </w:pPr>
      <w:r>
        <w:t>la possibilité de changer de PV de visite sans perdre l’historique des visites ;</w:t>
      </w:r>
    </w:p>
    <w:p w:rsidR="00B076F9" w:rsidRDefault="00B076F9" w:rsidP="00B076F9">
      <w:pPr>
        <w:pStyle w:val="Enum1"/>
        <w:keepNext w:val="0"/>
        <w:ind w:left="714" w:hanging="357"/>
      </w:pPr>
      <w:r>
        <w:t>la gestion des informations concernant les entretiens, visites, projets et travaux ;</w:t>
      </w:r>
    </w:p>
    <w:p w:rsidR="00B076F9" w:rsidRDefault="00B076F9" w:rsidP="00B076F9">
      <w:pPr>
        <w:pStyle w:val="Enum1"/>
        <w:keepNext w:val="0"/>
        <w:ind w:left="714" w:hanging="357"/>
      </w:pPr>
      <w:r>
        <w:t>la gestion du passage des transports exceptionnels sur les ouvrages ;</w:t>
      </w:r>
    </w:p>
    <w:p w:rsidR="00844AC8" w:rsidRDefault="00844AC8" w:rsidP="00B076F9">
      <w:pPr>
        <w:pStyle w:val="Enum1"/>
        <w:keepNext w:val="0"/>
        <w:ind w:left="714" w:hanging="357"/>
      </w:pPr>
      <w:r>
        <w:t>la</w:t>
      </w:r>
      <w:r>
        <w:t xml:space="preserve"> traçabilité des interventions</w:t>
      </w:r>
      <w:r>
        <w:t xml:space="preserve"> avec gestion des historiques des visites et des dégradations constatées ;</w:t>
      </w:r>
    </w:p>
    <w:p w:rsidR="00B076F9" w:rsidRDefault="00B076F9" w:rsidP="00B076F9">
      <w:pPr>
        <w:pStyle w:val="Enum1"/>
        <w:keepNext w:val="0"/>
        <w:ind w:left="714" w:hanging="357"/>
      </w:pPr>
      <w:r>
        <w:t>la gestion prévisionnelle des budgets ;</w:t>
      </w:r>
    </w:p>
    <w:p w:rsidR="00B076F9" w:rsidRDefault="00B076F9" w:rsidP="00B076F9">
      <w:pPr>
        <w:pStyle w:val="Enum1"/>
        <w:keepNext w:val="0"/>
        <w:ind w:left="714" w:hanging="357"/>
      </w:pPr>
      <w:r>
        <w:t>la gestion de l’archivage des données, leurs traçabilités et sauvegardes</w:t>
      </w:r>
      <w:r w:rsidR="00993ABE">
        <w:t>.</w:t>
      </w:r>
    </w:p>
    <w:p w:rsidR="00027911" w:rsidRDefault="000F52E7" w:rsidP="00027911">
      <w:pPr>
        <w:pStyle w:val="Titre1"/>
      </w:pPr>
      <w:r>
        <w:t>F</w:t>
      </w:r>
      <w:r w:rsidR="00DB1F17">
        <w:t>onctionn</w:t>
      </w:r>
      <w:r>
        <w:t>alité</w:t>
      </w:r>
      <w:r w:rsidR="00DB1F17">
        <w:t>s</w:t>
      </w:r>
      <w:r w:rsidR="00027911" w:rsidRPr="00027911">
        <w:t xml:space="preserve"> </w:t>
      </w:r>
    </w:p>
    <w:p w:rsidR="00027911" w:rsidRDefault="00BB16EC" w:rsidP="00E22A9C">
      <w:pPr>
        <w:pStyle w:val="Titre2"/>
      </w:pPr>
      <w:r>
        <w:t>La gestion du patrimoine</w:t>
      </w:r>
    </w:p>
    <w:p w:rsidR="000F52E7" w:rsidRPr="000F52E7" w:rsidRDefault="000F52E7" w:rsidP="000F52E7">
      <w:pPr>
        <w:pStyle w:val="Titre3"/>
      </w:pPr>
      <w:r>
        <w:t>Les fonctionnalités de gestion du patrimoine</w:t>
      </w:r>
    </w:p>
    <w:p w:rsidR="000F52E7" w:rsidRDefault="00507A4D" w:rsidP="00484FDB">
      <w:pPr>
        <w:pStyle w:val="Enum1"/>
      </w:pPr>
      <w:r>
        <w:t>G</w:t>
      </w:r>
      <w:r w:rsidR="000F52E7">
        <w:t>érer l’ensemble des différents types d’ouvrages d’art : ponts, murs de soutènements, parois rocheuses, PPHM, etc.</w:t>
      </w:r>
    </w:p>
    <w:p w:rsidR="00E159FD" w:rsidRDefault="00507A4D" w:rsidP="00E159FD">
      <w:pPr>
        <w:pStyle w:val="Enum1"/>
      </w:pPr>
      <w:r>
        <w:t>D</w:t>
      </w:r>
      <w:r w:rsidR="00E159FD">
        <w:t>écomposer un ouvrage en élément unitaire notamment pour les ouvrages multi-structures</w:t>
      </w:r>
      <w:r w:rsidR="00636712">
        <w:t xml:space="preserve"> (avec la mise à disposition d’une bibliothèque de modèles d’objets paramétrés pour chacun des d’ouvrage du patrimoine)</w:t>
      </w:r>
      <w:r w:rsidR="00E159FD">
        <w:t xml:space="preserve"> ;</w:t>
      </w:r>
    </w:p>
    <w:p w:rsidR="00636712" w:rsidRDefault="00636712" w:rsidP="00484FDB">
      <w:pPr>
        <w:pStyle w:val="Enum1"/>
      </w:pPr>
      <w:r>
        <w:t>Recenser des ouvrages à l’aide de modèles structurés ;</w:t>
      </w:r>
    </w:p>
    <w:p w:rsidR="00027911" w:rsidRDefault="00507A4D" w:rsidP="00484FDB">
      <w:pPr>
        <w:pStyle w:val="Enum1"/>
      </w:pPr>
      <w:r>
        <w:t>D</w:t>
      </w:r>
      <w:r w:rsidR="00027911">
        <w:t xml:space="preserve">éfinir les champs nécessaires à la gestion des ouvrages avec l'ajout de champs illimités (par </w:t>
      </w:r>
      <w:r w:rsidR="00484FDB">
        <w:t>type d’</w:t>
      </w:r>
      <w:r w:rsidR="00027911">
        <w:t>ouvrage ou sur l'ensemble des ouvrages) ;</w:t>
      </w:r>
    </w:p>
    <w:p w:rsidR="00027911" w:rsidRDefault="00507A4D" w:rsidP="00484FDB">
      <w:pPr>
        <w:pStyle w:val="Enum1"/>
        <w:keepNext w:val="0"/>
        <w:spacing w:after="180"/>
        <w:ind w:left="714" w:hanging="357"/>
      </w:pPr>
      <w:r>
        <w:t>S</w:t>
      </w:r>
      <w:r w:rsidR="00484FDB">
        <w:t>’</w:t>
      </w:r>
      <w:r w:rsidR="00027911">
        <w:t>adapter à de nouveaux types d’ouvrages.</w:t>
      </w:r>
    </w:p>
    <w:p w:rsidR="00027911" w:rsidRDefault="00027911" w:rsidP="00484FDB">
      <w:pPr>
        <w:pStyle w:val="Corps"/>
        <w:keepNext/>
      </w:pPr>
      <w:r>
        <w:lastRenderedPageBreak/>
        <w:t xml:space="preserve">Pour chaque type d'ouvrage, la gestion </w:t>
      </w:r>
      <w:r w:rsidR="000F52E7">
        <w:t>inclut</w:t>
      </w:r>
      <w:r>
        <w:t xml:space="preserve"> :</w:t>
      </w:r>
    </w:p>
    <w:p w:rsidR="00027911" w:rsidRDefault="00027911" w:rsidP="00484FDB">
      <w:pPr>
        <w:pStyle w:val="Enum1"/>
      </w:pPr>
      <w:r>
        <w:t>les informations administratives ;</w:t>
      </w:r>
    </w:p>
    <w:p w:rsidR="00027911" w:rsidRDefault="00027911" w:rsidP="001E7859">
      <w:pPr>
        <w:pStyle w:val="Enum1"/>
        <w:keepNext w:val="0"/>
        <w:ind w:left="714" w:hanging="357"/>
      </w:pPr>
      <w:r>
        <w:t>les caractéristiques techniques ;</w:t>
      </w:r>
    </w:p>
    <w:p w:rsidR="00027911" w:rsidRDefault="00027911" w:rsidP="00484FDB">
      <w:pPr>
        <w:pStyle w:val="Enum1"/>
        <w:keepNext w:val="0"/>
        <w:ind w:left="714" w:hanging="357"/>
      </w:pPr>
      <w:r>
        <w:t>le dimensionnement de tous les éléments composant l’ouvrage ;</w:t>
      </w:r>
    </w:p>
    <w:p w:rsidR="00027911" w:rsidRDefault="00027911" w:rsidP="00484FDB">
      <w:pPr>
        <w:pStyle w:val="Enum1"/>
        <w:keepNext w:val="0"/>
        <w:ind w:left="714" w:hanging="357"/>
      </w:pPr>
      <w:r>
        <w:t>les informations permettant de positionner les ouvrages sur une carte ;</w:t>
      </w:r>
    </w:p>
    <w:p w:rsidR="00027911" w:rsidRDefault="000262E8" w:rsidP="00484FDB">
      <w:pPr>
        <w:pStyle w:val="Enum1"/>
        <w:keepNext w:val="0"/>
        <w:ind w:left="714" w:hanging="357"/>
      </w:pPr>
      <w:r>
        <w:t xml:space="preserve">un système de </w:t>
      </w:r>
      <w:r w:rsidR="00027911">
        <w:t xml:space="preserve">notation </w:t>
      </w:r>
      <w:r>
        <w:t>structuré des ouvrages</w:t>
      </w:r>
      <w:r w:rsidR="00027911">
        <w:t xml:space="preserve"> (</w:t>
      </w:r>
      <w:r w:rsidR="00E11369">
        <w:t>VAQOA2</w:t>
      </w:r>
      <w:r w:rsidR="00027911">
        <w:t>) ;</w:t>
      </w:r>
    </w:p>
    <w:p w:rsidR="00027911" w:rsidRDefault="00027911" w:rsidP="00484FDB">
      <w:pPr>
        <w:pStyle w:val="Enum1"/>
        <w:keepNext w:val="0"/>
        <w:ind w:left="714" w:hanging="357"/>
      </w:pPr>
      <w:r>
        <w:t>la hiérarchisation de l’ouvrage (indice fonctionnel) ;</w:t>
      </w:r>
    </w:p>
    <w:p w:rsidR="00027911" w:rsidRDefault="00027911" w:rsidP="00484FDB">
      <w:pPr>
        <w:pStyle w:val="Enum1"/>
        <w:keepNext w:val="0"/>
        <w:ind w:left="714" w:hanging="357"/>
      </w:pPr>
      <w:r>
        <w:t>le ou les visites de tous types (faites, en cours, programmées ou à programmer) ;</w:t>
      </w:r>
    </w:p>
    <w:p w:rsidR="00027911" w:rsidRDefault="00027911" w:rsidP="00484FDB">
      <w:pPr>
        <w:pStyle w:val="Enum1"/>
        <w:keepNext w:val="0"/>
        <w:ind w:left="714" w:hanging="357"/>
      </w:pPr>
      <w:r>
        <w:t>les rapports de visites existants, inspections périodiques et exceptionnelles</w:t>
      </w:r>
    </w:p>
    <w:p w:rsidR="00027911" w:rsidRDefault="00027911" w:rsidP="00484FDB">
      <w:pPr>
        <w:pStyle w:val="Enum1"/>
        <w:keepNext w:val="0"/>
        <w:ind w:left="714" w:hanging="357"/>
      </w:pPr>
      <w:r>
        <w:t>les petites études et avant projets (réalisés, en cours, programmés ou à programmer) ;</w:t>
      </w:r>
    </w:p>
    <w:p w:rsidR="00027911" w:rsidRDefault="00027911" w:rsidP="00484FDB">
      <w:pPr>
        <w:pStyle w:val="Enum1"/>
        <w:keepNext w:val="0"/>
        <w:ind w:left="714" w:hanging="357"/>
      </w:pPr>
      <w:r>
        <w:t>les petits travaux et travaux d'investissements (réalisés, en cours, programmés ou à programmer)</w:t>
      </w:r>
      <w:r w:rsidR="00484FDB">
        <w:t> ;</w:t>
      </w:r>
    </w:p>
    <w:p w:rsidR="0004275B" w:rsidRDefault="0004275B" w:rsidP="00484FDB">
      <w:pPr>
        <w:pStyle w:val="Enum1"/>
        <w:keepNext w:val="0"/>
        <w:ind w:left="714" w:hanging="357"/>
      </w:pPr>
      <w:r>
        <w:t>la gestion du passage des transports exceptionnels sur les ouvrages ;</w:t>
      </w:r>
    </w:p>
    <w:p w:rsidR="00027911" w:rsidRDefault="00027911" w:rsidP="00484FDB">
      <w:pPr>
        <w:pStyle w:val="Enum1"/>
        <w:keepNext w:val="0"/>
        <w:spacing w:after="180"/>
        <w:ind w:left="714" w:hanging="357"/>
      </w:pPr>
      <w:r>
        <w:t>l’estimation et le chiffrage des travaux.</w:t>
      </w:r>
    </w:p>
    <w:p w:rsidR="000F52E7" w:rsidRDefault="000F52E7" w:rsidP="000F52E7">
      <w:pPr>
        <w:pStyle w:val="Titre3"/>
      </w:pPr>
      <w:r>
        <w:t>Les documents associés</w:t>
      </w:r>
    </w:p>
    <w:p w:rsidR="00027911" w:rsidRDefault="00507A4D" w:rsidP="00165483">
      <w:pPr>
        <w:pStyle w:val="Corps"/>
        <w:keepNext/>
      </w:pPr>
      <w:r>
        <w:t>A</w:t>
      </w:r>
      <w:r w:rsidR="00027911">
        <w:t>ssocier à chaque ouvrage :</w:t>
      </w:r>
    </w:p>
    <w:p w:rsidR="00027911" w:rsidRDefault="00027911" w:rsidP="00165483">
      <w:pPr>
        <w:pStyle w:val="Enum1"/>
      </w:pPr>
      <w:r>
        <w:t>l</w:t>
      </w:r>
      <w:r w:rsidR="00165483">
        <w:t>es</w:t>
      </w:r>
      <w:r>
        <w:t xml:space="preserve"> photo</w:t>
      </w:r>
      <w:r w:rsidR="00165483">
        <w:t>s</w:t>
      </w:r>
      <w:r>
        <w:t xml:space="preserve"> comprenant un nombre de vues illimité</w:t>
      </w:r>
      <w:r w:rsidR="00E159FD">
        <w:t> :</w:t>
      </w:r>
      <w:r>
        <w:t xml:space="preserve"> vues généralistes, vues détaillées, vues de </w:t>
      </w:r>
      <w:r w:rsidR="000262E8">
        <w:t>défauts</w:t>
      </w:r>
      <w:r>
        <w:t xml:space="preserve"> ou de travaux par élément ;</w:t>
      </w:r>
    </w:p>
    <w:p w:rsidR="00027911" w:rsidRDefault="00027911" w:rsidP="001E7859">
      <w:pPr>
        <w:pStyle w:val="Enum1"/>
        <w:keepNext w:val="0"/>
      </w:pPr>
      <w:r>
        <w:t>les convent</w:t>
      </w:r>
      <w:r w:rsidR="000262E8">
        <w:t>ions (fichiers au format Word, ODT, PDF</w:t>
      </w:r>
      <w:r>
        <w:t>) ;</w:t>
      </w:r>
    </w:p>
    <w:p w:rsidR="00027911" w:rsidRDefault="00027911" w:rsidP="001E7859">
      <w:pPr>
        <w:pStyle w:val="Enum1"/>
        <w:keepNext w:val="0"/>
      </w:pPr>
      <w:r>
        <w:t>les rapports de visites de tous types</w:t>
      </w:r>
      <w:r w:rsidR="000262E8">
        <w:t xml:space="preserve"> et tout autre type de document (fichiers au format Word, ODT, PDF)</w:t>
      </w:r>
      <w:r>
        <w:t xml:space="preserve"> ;</w:t>
      </w:r>
    </w:p>
    <w:p w:rsidR="00027911" w:rsidRDefault="00027911" w:rsidP="001E7859">
      <w:pPr>
        <w:pStyle w:val="Enum1"/>
        <w:keepNext w:val="0"/>
        <w:spacing w:after="180"/>
        <w:ind w:left="714" w:hanging="357"/>
      </w:pPr>
      <w:r>
        <w:t>les plans au format AUTOCAD (DWG ou DXF).</w:t>
      </w:r>
    </w:p>
    <w:p w:rsidR="000F52E7" w:rsidRDefault="000F52E7" w:rsidP="000F52E7">
      <w:pPr>
        <w:pStyle w:val="Titre3"/>
      </w:pPr>
      <w:r>
        <w:t>La consultation du patrimoine</w:t>
      </w:r>
    </w:p>
    <w:p w:rsidR="000F52E7" w:rsidRDefault="00507A4D" w:rsidP="00165483">
      <w:pPr>
        <w:pStyle w:val="Enum1"/>
      </w:pPr>
      <w:r>
        <w:t>D</w:t>
      </w:r>
      <w:r w:rsidR="000F52E7">
        <w:t>isposer d’une consultation classique des informations relatives à un ouvrage</w:t>
      </w:r>
      <w:r w:rsidR="00636712">
        <w:t xml:space="preserve"> avec une interface cartographique centrée sur l’ouvrage ;</w:t>
      </w:r>
    </w:p>
    <w:p w:rsidR="00027911" w:rsidRDefault="00507A4D" w:rsidP="00165483">
      <w:pPr>
        <w:pStyle w:val="Enum1"/>
      </w:pPr>
      <w:r>
        <w:t>L</w:t>
      </w:r>
      <w:r w:rsidR="00027911">
        <w:t>ocaliser les ouvrages par rapport à une ou plusieurs voies, par PR et par système de coordonnées (GPS, Lambert 93) ;</w:t>
      </w:r>
    </w:p>
    <w:p w:rsidR="00027911" w:rsidRDefault="00507A4D" w:rsidP="001E7859">
      <w:pPr>
        <w:pStyle w:val="Enum1"/>
        <w:keepNext w:val="0"/>
      </w:pPr>
      <w:r>
        <w:t>C</w:t>
      </w:r>
      <w:r w:rsidR="00027911">
        <w:t>artographier et afficher de façon interactive sur des fonds de carte (type IGN scan 25 ou autres…) n'importe quel ouvrage (position X.Y) selon des critères de recherche précis (exemple : tous les OA classés 3U, tous les OA d'une ADA…) ;</w:t>
      </w:r>
    </w:p>
    <w:p w:rsidR="00027911" w:rsidRDefault="00507A4D" w:rsidP="001E7859">
      <w:pPr>
        <w:pStyle w:val="Enum1"/>
        <w:keepNext w:val="0"/>
        <w:ind w:left="714" w:hanging="357"/>
      </w:pPr>
      <w:r>
        <w:t>I</w:t>
      </w:r>
      <w:r w:rsidR="00027911">
        <w:t xml:space="preserve">nterfacer la localisation des ouvrages dans le SIG </w:t>
      </w:r>
      <w:r w:rsidR="00165483">
        <w:t>installé</w:t>
      </w:r>
      <w:r w:rsidR="00027911">
        <w:t xml:space="preserve"> ;</w:t>
      </w:r>
    </w:p>
    <w:p w:rsidR="00507A4D" w:rsidRDefault="00507A4D" w:rsidP="001E7859">
      <w:pPr>
        <w:pStyle w:val="Enum1"/>
        <w:keepNext w:val="0"/>
        <w:ind w:left="714" w:hanging="357"/>
      </w:pPr>
      <w:r>
        <w:t>Visualiser les photos des ouvrages ;</w:t>
      </w:r>
    </w:p>
    <w:p w:rsidR="00027911" w:rsidRDefault="00507A4D" w:rsidP="001E7859">
      <w:pPr>
        <w:pStyle w:val="Enum1"/>
        <w:keepNext w:val="0"/>
        <w:ind w:left="714" w:hanging="357"/>
      </w:pPr>
      <w:r>
        <w:t>V</w:t>
      </w:r>
      <w:r w:rsidR="00027911">
        <w:t xml:space="preserve">isualiser directement les plans au format </w:t>
      </w:r>
      <w:proofErr w:type="spellStart"/>
      <w:r w:rsidR="00027911">
        <w:t>Autocad</w:t>
      </w:r>
      <w:proofErr w:type="spellEnd"/>
      <w:r w:rsidR="00027911">
        <w:t xml:space="preserve"> (DWG ou DXF) ;</w:t>
      </w:r>
    </w:p>
    <w:p w:rsidR="00027911" w:rsidRDefault="00507A4D" w:rsidP="001E7859">
      <w:pPr>
        <w:pStyle w:val="Enum1"/>
        <w:keepNext w:val="0"/>
        <w:ind w:left="714" w:hanging="357"/>
      </w:pPr>
      <w:r>
        <w:t>A</w:t>
      </w:r>
      <w:r w:rsidR="00027911">
        <w:t xml:space="preserve">voir des liens directs vers des documents textes extérieurs au logiciel (conventions, rapports de visites, </w:t>
      </w:r>
      <w:r w:rsidR="000262E8">
        <w:t>et autres documents</w:t>
      </w:r>
      <w:r w:rsidR="00027911">
        <w:t>…) ;</w:t>
      </w:r>
    </w:p>
    <w:p w:rsidR="00027911" w:rsidRDefault="00507A4D" w:rsidP="001E7859">
      <w:pPr>
        <w:pStyle w:val="Enum1"/>
        <w:keepNext w:val="0"/>
        <w:ind w:left="714" w:hanging="357"/>
      </w:pPr>
      <w:r>
        <w:t>M</w:t>
      </w:r>
      <w:r w:rsidR="00027911">
        <w:t xml:space="preserve">asquer </w:t>
      </w:r>
      <w:r>
        <w:t>l</w:t>
      </w:r>
      <w:r w:rsidR="00027911">
        <w:t>es champs vides</w:t>
      </w:r>
      <w:r w:rsidR="00165483">
        <w:t> ;</w:t>
      </w:r>
    </w:p>
    <w:p w:rsidR="00027911" w:rsidRDefault="00507A4D" w:rsidP="001E7859">
      <w:pPr>
        <w:pStyle w:val="Enum1"/>
        <w:keepNext w:val="0"/>
        <w:ind w:left="714" w:hanging="357"/>
      </w:pPr>
      <w:r>
        <w:t>R</w:t>
      </w:r>
      <w:r w:rsidR="00027911">
        <w:t>appeler l'historique des pages consultées ;</w:t>
      </w:r>
    </w:p>
    <w:p w:rsidR="00027911" w:rsidRDefault="00507A4D" w:rsidP="001E7859">
      <w:pPr>
        <w:pStyle w:val="Enum1"/>
        <w:keepNext w:val="0"/>
        <w:ind w:left="714" w:hanging="357"/>
      </w:pPr>
      <w:r>
        <w:t>G</w:t>
      </w:r>
      <w:r w:rsidR="00027911">
        <w:t xml:space="preserve">érer </w:t>
      </w:r>
      <w:r w:rsidR="00636712">
        <w:t>d</w:t>
      </w:r>
      <w:r w:rsidR="00027911">
        <w:t>es favoris ;</w:t>
      </w:r>
    </w:p>
    <w:p w:rsidR="00027911" w:rsidRDefault="00507A4D" w:rsidP="001E7859">
      <w:pPr>
        <w:pStyle w:val="Enum1"/>
        <w:keepNext w:val="0"/>
        <w:spacing w:after="180"/>
        <w:ind w:left="714" w:hanging="357"/>
      </w:pPr>
      <w:r>
        <w:t>F</w:t>
      </w:r>
      <w:r w:rsidR="00027911">
        <w:t xml:space="preserve">aire apparaître </w:t>
      </w:r>
      <w:r w:rsidR="000F52E7">
        <w:t>un ou plusieurs ouvrages par requête</w:t>
      </w:r>
      <w:r w:rsidR="00027911">
        <w:t>.</w:t>
      </w:r>
    </w:p>
    <w:p w:rsidR="00993ABE" w:rsidRDefault="00993ABE" w:rsidP="00993ABE">
      <w:pPr>
        <w:pStyle w:val="Titre2"/>
      </w:pPr>
      <w:r>
        <w:t xml:space="preserve">L’ergonomie </w:t>
      </w:r>
    </w:p>
    <w:p w:rsidR="00E267FD" w:rsidRDefault="00636712" w:rsidP="00636712">
      <w:pPr>
        <w:pStyle w:val="Enum1"/>
      </w:pPr>
      <w:r>
        <w:t>D</w:t>
      </w:r>
      <w:r w:rsidR="00E267FD" w:rsidRPr="001B15EA">
        <w:t>es interfaces claires et conviviales pour consulter et traiter l'information</w:t>
      </w:r>
      <w:r>
        <w:t> ;</w:t>
      </w:r>
    </w:p>
    <w:p w:rsidR="00636712" w:rsidRDefault="00636712" w:rsidP="00636712">
      <w:pPr>
        <w:pStyle w:val="Enum1"/>
      </w:pPr>
      <w:r>
        <w:t xml:space="preserve">Une interface principale cartographique avec des accès directs aux ouvrages : </w:t>
      </w:r>
      <w:r>
        <w:t>un éditeur de texte pour des recherches libres</w:t>
      </w:r>
      <w:r>
        <w:t xml:space="preserve">, des boutons pour afficher les favoris, les </w:t>
      </w:r>
      <w:r w:rsidRPr="001B15EA">
        <w:t>requêtes de recherche</w:t>
      </w:r>
      <w:r>
        <w:t>,</w:t>
      </w:r>
      <w:r w:rsidRPr="001B15EA">
        <w:t xml:space="preserve"> </w:t>
      </w:r>
      <w:r>
        <w:t xml:space="preserve">les outils </w:t>
      </w:r>
      <w:r w:rsidRPr="001B15EA">
        <w:t>d’analyse et commandes</w:t>
      </w:r>
      <w:r>
        <w:t xml:space="preserve">, les </w:t>
      </w:r>
      <w:r w:rsidRPr="001B15EA">
        <w:t>différentes vues cartographiques</w:t>
      </w:r>
      <w:r>
        <w:t xml:space="preserve"> (infrastructures, visites, défauts, etc.), les </w:t>
      </w:r>
      <w:r w:rsidRPr="001B15EA">
        <w:t>représentations thématiques</w:t>
      </w:r>
      <w:r>
        <w:t xml:space="preserve"> (structure des ponts, date des dernières visites, IG des ouvrages inspectés en 2019, etc.), les </w:t>
      </w:r>
      <w:r w:rsidRPr="001B15EA">
        <w:t>représentations t</w:t>
      </w:r>
      <w:r>
        <w:t>abulair</w:t>
      </w:r>
      <w:r w:rsidRPr="001B15EA">
        <w:t>es</w:t>
      </w:r>
      <w:r>
        <w:t xml:space="preserve"> (dans des tableaux interactifs paramétrables) ;</w:t>
      </w:r>
    </w:p>
    <w:p w:rsidR="00636712" w:rsidRDefault="00636712" w:rsidP="00636712">
      <w:pPr>
        <w:pStyle w:val="Enum1"/>
        <w:keepNext w:val="0"/>
        <w:ind w:left="714" w:hanging="357"/>
      </w:pPr>
      <w:r>
        <w:t>Une interface Ouvrage centrée sur le tableau de bord de l’ouvrage avec une photo d’identification de l’ouvrage (accompagnée des boutons d’accès à tous les</w:t>
      </w:r>
      <w:r>
        <w:t xml:space="preserve"> documents de l’ouvrage</w:t>
      </w:r>
      <w:r>
        <w:t xml:space="preserve"> : autres photos, plans, schémas, documents autres), ses caractéristiques principales  (complétées par des blocs d’accès à toutes informations détaillées : caractéristiques administratives, structurelles, environnementales, </w:t>
      </w:r>
      <w:r>
        <w:lastRenderedPageBreak/>
        <w:t>notations, équipements, mais aussi visites, défauts constatés, actions, etc.), les boutons de gestion pour changer la localisation de l’ouvrage ou programmer une visite par exemple, demander une édition, etc.) ;</w:t>
      </w:r>
    </w:p>
    <w:p w:rsidR="00636712" w:rsidRDefault="00636712" w:rsidP="00636712">
      <w:pPr>
        <w:pStyle w:val="Enum1"/>
        <w:keepNext w:val="0"/>
        <w:ind w:left="714" w:hanging="357"/>
      </w:pPr>
      <w:r>
        <w:t>Et sous le même modèle une interface Visite, une interface Action, etc.</w:t>
      </w:r>
    </w:p>
    <w:p w:rsidR="00993ABE" w:rsidRDefault="00993ABE" w:rsidP="00993ABE">
      <w:pPr>
        <w:pStyle w:val="Titre2"/>
      </w:pPr>
      <w:r>
        <w:t xml:space="preserve">Les requêtes </w:t>
      </w:r>
    </w:p>
    <w:p w:rsidR="00E505AE" w:rsidRDefault="00E505AE" w:rsidP="00E505AE">
      <w:pPr>
        <w:pStyle w:val="Enum1"/>
      </w:pPr>
      <w:r>
        <w:t>E</w:t>
      </w:r>
      <w:r w:rsidR="00993ABE">
        <w:t>xploite</w:t>
      </w:r>
      <w:r>
        <w:t>r</w:t>
      </w:r>
      <w:r w:rsidR="00993ABE">
        <w:t xml:space="preserve"> les possibilités offertes par la base de données</w:t>
      </w:r>
      <w:r>
        <w:t xml:space="preserve">, avec, </w:t>
      </w:r>
      <w:r w:rsidR="00993ABE">
        <w:t>par exemple, la possibilité de générer des requêtes relationnell</w:t>
      </w:r>
      <w:r>
        <w:t>es et/ou spatiales entre objets ;</w:t>
      </w:r>
    </w:p>
    <w:p w:rsidR="00E505AE" w:rsidRDefault="00E505AE" w:rsidP="00E505AE">
      <w:pPr>
        <w:pStyle w:val="Enum1"/>
      </w:pPr>
      <w:r>
        <w:t xml:space="preserve">Des recherches avancées qui s’appuient sur les données informatisées structurées et incluent des données </w:t>
      </w:r>
      <w:proofErr w:type="spellStart"/>
      <w:r>
        <w:t>historisée</w:t>
      </w:r>
      <w:r>
        <w:t>s</w:t>
      </w:r>
      <w:proofErr w:type="spellEnd"/>
      <w:r>
        <w:t> ;</w:t>
      </w:r>
    </w:p>
    <w:p w:rsidR="00E505AE" w:rsidRDefault="00E505AE" w:rsidP="00E505AE">
      <w:pPr>
        <w:pStyle w:val="Enum1"/>
      </w:pPr>
      <w:r>
        <w:t>M</w:t>
      </w:r>
      <w:r w:rsidR="00993ABE">
        <w:t xml:space="preserve">émoriser de nouvelles requêtes </w:t>
      </w:r>
      <w:r>
        <w:t>avec possibilité</w:t>
      </w:r>
      <w:r w:rsidR="00993ABE">
        <w:t xml:space="preserve"> de les adapter au moment de leur exécution</w:t>
      </w:r>
      <w:r>
        <w:t> ;</w:t>
      </w:r>
    </w:p>
    <w:p w:rsidR="00993ABE" w:rsidRDefault="00993ABE" w:rsidP="00E505AE">
      <w:pPr>
        <w:pStyle w:val="Enum1"/>
      </w:pPr>
      <w:r>
        <w:t>L</w:t>
      </w:r>
      <w:r w:rsidR="00E505AE">
        <w:t>ier l</w:t>
      </w:r>
      <w:r>
        <w:t>es éditions, impressions, et mises à jour aux requêtes, pour, par exemple, renseigner un attribut des objets sélectionnés par une valeur, ou bien, n’imprimer que les objets sélectionnés.</w:t>
      </w:r>
      <w:r w:rsidR="00EE7571">
        <w:t xml:space="preserve"> </w:t>
      </w:r>
      <w:r>
        <w:t>Les résultats des requêtes sont exportables dans un format courant (document, tableur, texte, cartes, graphiques…).</w:t>
      </w:r>
      <w:r w:rsidR="00EE7571">
        <w:t xml:space="preserve"> </w:t>
      </w:r>
    </w:p>
    <w:p w:rsidR="00E505AE" w:rsidRDefault="00E505AE" w:rsidP="00E505AE">
      <w:pPr>
        <w:pStyle w:val="Enum1"/>
      </w:pPr>
      <w:r>
        <w:t>Plusieurs niveaux de requêtes :</w:t>
      </w:r>
    </w:p>
    <w:p w:rsidR="00EE7571" w:rsidRDefault="00EE7571" w:rsidP="00E505AE">
      <w:pPr>
        <w:pStyle w:val="Enum2"/>
      </w:pPr>
      <w:r>
        <w:t xml:space="preserve">Les premières recherches de base </w:t>
      </w:r>
      <w:r w:rsidR="00636712">
        <w:t>p</w:t>
      </w:r>
      <w:r w:rsidR="00E505AE">
        <w:t>o</w:t>
      </w:r>
      <w:r w:rsidR="00636712">
        <w:t>uv</w:t>
      </w:r>
      <w:r w:rsidR="00E505AE">
        <w:t>a</w:t>
      </w:r>
      <w:r w:rsidR="00636712">
        <w:t>nt être</w:t>
      </w:r>
      <w:r>
        <w:t xml:space="preserve"> effectuées en mode plein texte : type d’ouvrage, identifiant, commune, route, etc.</w:t>
      </w:r>
    </w:p>
    <w:p w:rsidR="00E505AE" w:rsidRDefault="00E505AE" w:rsidP="00E505AE">
      <w:pPr>
        <w:pStyle w:val="Enum2"/>
      </w:pPr>
      <w:r>
        <w:rPr>
          <w:rStyle w:val="Enum2Car"/>
        </w:rPr>
        <w:t>U</w:t>
      </w:r>
      <w:r>
        <w:t>tiliser des requêtes prédéfinies par les administrateurs fonctionnels et associées aux profils des utilisateurs.</w:t>
      </w:r>
    </w:p>
    <w:p w:rsidR="00EE7571" w:rsidRDefault="00E505AE" w:rsidP="00E505AE">
      <w:pPr>
        <w:pStyle w:val="Enum2"/>
      </w:pPr>
      <w:r>
        <w:t>C</w:t>
      </w:r>
      <w:r w:rsidR="00EE7571">
        <w:t>ombin</w:t>
      </w:r>
      <w:r>
        <w:t>er</w:t>
      </w:r>
      <w:r w:rsidR="00EE7571">
        <w:t xml:space="preserve"> le mode plein texte et </w:t>
      </w:r>
      <w:r>
        <w:t>d</w:t>
      </w:r>
      <w:r w:rsidR="00EE7571">
        <w:t xml:space="preserve">es thématiques : </w:t>
      </w:r>
      <w:r>
        <w:t>R</w:t>
      </w:r>
      <w:r>
        <w:t>echerche sur les notations</w:t>
      </w:r>
      <w:r>
        <w:t xml:space="preserve"> en utilisant une </w:t>
      </w:r>
      <w:r w:rsidR="00EE7571">
        <w:t xml:space="preserve">thématique « IG » </w:t>
      </w:r>
      <w:r>
        <w:t>dans</w:t>
      </w:r>
      <w:r w:rsidR="00EE7571">
        <w:t xml:space="preserve"> </w:t>
      </w:r>
      <w:r w:rsidR="00636712">
        <w:t>une vue « O</w:t>
      </w:r>
      <w:r w:rsidR="00EE7571">
        <w:t>uvrages</w:t>
      </w:r>
      <w:r w:rsidR="00636712">
        <w:t> »</w:t>
      </w:r>
      <w:r w:rsidR="00EE7571">
        <w:t xml:space="preserve">, </w:t>
      </w:r>
      <w:r>
        <w:t xml:space="preserve">ou </w:t>
      </w:r>
      <w:r>
        <w:t>recherche sur l’avancement des visites</w:t>
      </w:r>
      <w:r>
        <w:t xml:space="preserve"> en utilisant une </w:t>
      </w:r>
      <w:r w:rsidR="00EE7571">
        <w:t xml:space="preserve">thématique « Statut » </w:t>
      </w:r>
      <w:r>
        <w:t>dans</w:t>
      </w:r>
      <w:r w:rsidR="00EE7571">
        <w:t xml:space="preserve"> </w:t>
      </w:r>
      <w:r w:rsidR="00636712">
        <w:t>une</w:t>
      </w:r>
      <w:r w:rsidR="00EE7571">
        <w:t xml:space="preserve"> vue </w:t>
      </w:r>
      <w:r w:rsidR="00636712">
        <w:t>« </w:t>
      </w:r>
      <w:r w:rsidR="00EE7571">
        <w:t>Visites</w:t>
      </w:r>
      <w:r w:rsidR="00636712">
        <w:t> »</w:t>
      </w:r>
      <w:r>
        <w:t>.</w:t>
      </w:r>
    </w:p>
    <w:p w:rsidR="00EE7571" w:rsidRDefault="00E505AE" w:rsidP="00636712">
      <w:pPr>
        <w:pStyle w:val="Enum2"/>
      </w:pPr>
      <w:r>
        <w:t>C</w:t>
      </w:r>
      <w:r w:rsidR="00636712">
        <w:t>ombiner</w:t>
      </w:r>
      <w:r w:rsidR="00EE7571">
        <w:t xml:space="preserve"> </w:t>
      </w:r>
      <w:r w:rsidR="00636712">
        <w:t>d</w:t>
      </w:r>
      <w:r w:rsidR="00EE7571">
        <w:t xml:space="preserve">es vues et </w:t>
      </w:r>
      <w:r w:rsidR="00636712">
        <w:t>d</w:t>
      </w:r>
      <w:r w:rsidR="00EE7571">
        <w:t>es thématiques</w:t>
      </w:r>
      <w:r>
        <w:t> : R</w:t>
      </w:r>
      <w:r w:rsidR="00EE7571">
        <w:t xml:space="preserve">echerche des ouvrages dont la note a changé entre les deux dernières visites en utilisant </w:t>
      </w:r>
      <w:r w:rsidR="00636712">
        <w:t>une</w:t>
      </w:r>
      <w:r w:rsidR="00EE7571">
        <w:t xml:space="preserve"> thématique « Evolution IG »</w:t>
      </w:r>
      <w:r w:rsidR="00636712">
        <w:t xml:space="preserve"> dans une vue « Ouvrages »</w:t>
      </w:r>
      <w:r>
        <w:t xml:space="preserve">, ou </w:t>
      </w:r>
      <w:r w:rsidR="00EE7571">
        <w:t xml:space="preserve">recherche des ouvrages de type « bow-string » en utilisant </w:t>
      </w:r>
      <w:r w:rsidR="00636712">
        <w:t>une</w:t>
      </w:r>
      <w:r w:rsidR="00EE7571">
        <w:t xml:space="preserve"> thématique « Structure » </w:t>
      </w:r>
      <w:r w:rsidR="00636712">
        <w:t>dans une vue « Ouvrages »</w:t>
      </w:r>
      <w:r>
        <w:t>, ou encore r</w:t>
      </w:r>
      <w:r w:rsidR="00EE7571">
        <w:t xml:space="preserve">echerche des bassins hydrauliques à entretenir en utilisant </w:t>
      </w:r>
      <w:r w:rsidR="00636712">
        <w:t>une</w:t>
      </w:r>
      <w:r w:rsidR="00EE7571">
        <w:t xml:space="preserve"> vue « Propositions d’action » </w:t>
      </w:r>
      <w:r>
        <w:t>dans une vue « Ouvrages »</w:t>
      </w:r>
      <w:r>
        <w:t xml:space="preserve"> après avoir afficher </w:t>
      </w:r>
      <w:r w:rsidR="00EE7571">
        <w:t>les bassins.</w:t>
      </w:r>
    </w:p>
    <w:p w:rsidR="00993ABE" w:rsidRDefault="00993ABE" w:rsidP="00993ABE">
      <w:pPr>
        <w:pStyle w:val="Titre2"/>
      </w:pPr>
      <w:r>
        <w:t>Les éditions et impressions</w:t>
      </w:r>
    </w:p>
    <w:p w:rsidR="001E7859" w:rsidRDefault="001E7859" w:rsidP="001E7859">
      <w:pPr>
        <w:pStyle w:val="Enum1"/>
      </w:pPr>
      <w:r>
        <w:t>Disposer de modèles prédéfinis d’éditions :</w:t>
      </w:r>
    </w:p>
    <w:p w:rsidR="001E7859" w:rsidRDefault="001E7859" w:rsidP="001E7859">
      <w:pPr>
        <w:pStyle w:val="Enum2"/>
      </w:pPr>
      <w:r>
        <w:t>F</w:t>
      </w:r>
      <w:r>
        <w:t>iches ouvrage ergonomiques comprenant une location car</w:t>
      </w:r>
      <w:r>
        <w:t>tographique et une photographie ;</w:t>
      </w:r>
    </w:p>
    <w:p w:rsidR="001E7859" w:rsidRDefault="001E7859" w:rsidP="001E7859">
      <w:pPr>
        <w:pStyle w:val="Enum2"/>
      </w:pPr>
      <w:r>
        <w:t>F</w:t>
      </w:r>
      <w:r>
        <w:t>iche de renseignement</w:t>
      </w:r>
      <w:r>
        <w:t xml:space="preserve"> complète</w:t>
      </w:r>
      <w:r>
        <w:t xml:space="preserve"> d’un ouvrage reprenant l’exhaustivité des informations d’un ouvrage y compris les photos</w:t>
      </w:r>
      <w:r>
        <w:t>, les plans et les schémas</w:t>
      </w:r>
      <w:r>
        <w:t xml:space="preserve"> ;</w:t>
      </w:r>
    </w:p>
    <w:p w:rsidR="001E7859" w:rsidRDefault="001E7859" w:rsidP="001E7859">
      <w:pPr>
        <w:pStyle w:val="Enum2"/>
      </w:pPr>
      <w:r>
        <w:t>Fiches-types renseignée automatiquement avec les données de l'ouvrage (fiches garde-corps, fiche post-travaux, fiche de joint de chaussée, etc.).</w:t>
      </w:r>
    </w:p>
    <w:p w:rsidR="001E7859" w:rsidRDefault="001E7859" w:rsidP="001E7859">
      <w:pPr>
        <w:pStyle w:val="Enum2"/>
      </w:pPr>
      <w:r>
        <w:t>Fiches ergonomiques de visite terrain ;</w:t>
      </w:r>
    </w:p>
    <w:p w:rsidR="001E7859" w:rsidRDefault="001E7859" w:rsidP="001E7859">
      <w:pPr>
        <w:pStyle w:val="Enum2"/>
      </w:pPr>
      <w:r>
        <w:t>Rapport de visite dynamique avec certains champs pré-saisis ;</w:t>
      </w:r>
    </w:p>
    <w:p w:rsidR="001E7859" w:rsidRDefault="001E7859" w:rsidP="001E7859">
      <w:pPr>
        <w:pStyle w:val="Enum2"/>
      </w:pPr>
      <w:r>
        <w:t>PV complets de visite vierge pour tous les types d'ouvrages selon le système de notation utilisé adapté à chaque ouvrage ;</w:t>
      </w:r>
    </w:p>
    <w:p w:rsidR="001E7859" w:rsidRDefault="001E7859" w:rsidP="001E7859">
      <w:pPr>
        <w:pStyle w:val="Enum2"/>
      </w:pPr>
      <w:r>
        <w:t>PV de visite annuel simplifié ;</w:t>
      </w:r>
    </w:p>
    <w:p w:rsidR="001E7859" w:rsidRDefault="001E7859" w:rsidP="001E7859">
      <w:pPr>
        <w:pStyle w:val="Enum2"/>
      </w:pPr>
      <w:r>
        <w:t>S</w:t>
      </w:r>
      <w:r>
        <w:t>ynthèse renseignée des PV de visite ;</w:t>
      </w:r>
    </w:p>
    <w:p w:rsidR="001E7859" w:rsidRDefault="001E7859" w:rsidP="001E7859">
      <w:pPr>
        <w:pStyle w:val="Enum2"/>
      </w:pPr>
      <w:r>
        <w:t>T</w:t>
      </w:r>
      <w:r>
        <w:t>ableaux de programmation par ouvrage, secteur, unité, année ;</w:t>
      </w:r>
    </w:p>
    <w:p w:rsidR="001E7859" w:rsidRDefault="001E7859" w:rsidP="001E7859">
      <w:pPr>
        <w:pStyle w:val="Enum2"/>
      </w:pPr>
      <w:r>
        <w:t>T</w:t>
      </w:r>
      <w:r>
        <w:t>ableaux de bord de synthèse par type d’ouvrage et général ;</w:t>
      </w:r>
    </w:p>
    <w:p w:rsidR="001E7859" w:rsidRDefault="001E7859" w:rsidP="001E7859">
      <w:pPr>
        <w:pStyle w:val="Enum2"/>
      </w:pPr>
      <w:r>
        <w:t>Bilan des coûts de travaux effectués et à prévoir ;</w:t>
      </w:r>
    </w:p>
    <w:p w:rsidR="001E7859" w:rsidRDefault="001E7859" w:rsidP="001E7859">
      <w:pPr>
        <w:pStyle w:val="Enum2"/>
      </w:pPr>
      <w:r>
        <w:t>Edition automatique de certains documents comme par exemple les rapports de visite avec les données administratives de l’ouvrage visité ou la mise en page de compte rendu.</w:t>
      </w:r>
    </w:p>
    <w:p w:rsidR="001E7859" w:rsidRDefault="001E7859" w:rsidP="001E7859">
      <w:pPr>
        <w:pStyle w:val="Enum1"/>
        <w:keepNext w:val="0"/>
        <w:ind w:left="714" w:hanging="357"/>
      </w:pPr>
      <w:r>
        <w:t>Possibilité</w:t>
      </w:r>
      <w:r w:rsidR="00993ABE">
        <w:t xml:space="preserve"> de créer des modèles et de</w:t>
      </w:r>
      <w:r>
        <w:t xml:space="preserve"> </w:t>
      </w:r>
      <w:r w:rsidR="00993ABE">
        <w:t>mémoriser les mises en page pour de nouvelles impressions.</w:t>
      </w:r>
      <w:r w:rsidR="00CD1E10">
        <w:t xml:space="preserve"> </w:t>
      </w:r>
    </w:p>
    <w:p w:rsidR="001E7859" w:rsidRDefault="001E7859" w:rsidP="001E7859">
      <w:pPr>
        <w:pStyle w:val="Enum1"/>
        <w:keepNext w:val="0"/>
        <w:ind w:left="714" w:hanging="357"/>
      </w:pPr>
      <w:r>
        <w:t>P</w:t>
      </w:r>
      <w:r w:rsidR="00993ABE">
        <w:t>ersonnalisation et prévisualisation avant l’impression définitive.</w:t>
      </w:r>
      <w:r w:rsidR="00CD1E10">
        <w:t xml:space="preserve"> </w:t>
      </w:r>
    </w:p>
    <w:p w:rsidR="001E7859" w:rsidRDefault="00CD1E10" w:rsidP="001E7859">
      <w:pPr>
        <w:pStyle w:val="Enum1"/>
        <w:keepNext w:val="0"/>
        <w:ind w:left="714" w:hanging="357"/>
      </w:pPr>
      <w:r>
        <w:t xml:space="preserve">Chaque utilisateur identifié avec un profil propre peut éditer ses propres documents, cartes et tableaux. </w:t>
      </w:r>
    </w:p>
    <w:p w:rsidR="00993ABE" w:rsidRDefault="001E7859" w:rsidP="001E7859">
      <w:pPr>
        <w:pStyle w:val="Enum1"/>
        <w:keepNext w:val="0"/>
        <w:ind w:left="714" w:hanging="357"/>
      </w:pPr>
      <w:r>
        <w:lastRenderedPageBreak/>
        <w:t>D</w:t>
      </w:r>
      <w:r w:rsidR="00CD1E10">
        <w:t>es bilans personnalisables sur chacune des catégories</w:t>
      </w:r>
      <w:r>
        <w:t xml:space="preserve"> disponibles (</w:t>
      </w:r>
      <w:r w:rsidR="00CD1E10">
        <w:t>Infrastructure</w:t>
      </w:r>
      <w:r>
        <w:t>,</w:t>
      </w:r>
      <w:r w:rsidR="00CD1E10">
        <w:t xml:space="preserve"> Visite</w:t>
      </w:r>
      <w:r>
        <w:t>,</w:t>
      </w:r>
      <w:r w:rsidR="00CD1E10">
        <w:t xml:space="preserve"> Dé</w:t>
      </w:r>
      <w:r>
        <w:t>faut,</w:t>
      </w:r>
      <w:r w:rsidR="00CD1E10">
        <w:t xml:space="preserve"> Elément</w:t>
      </w:r>
      <w:r>
        <w:t>, etc.) avec c</w:t>
      </w:r>
      <w:r w:rsidR="00CD1E10">
        <w:t>hoix et emplacement des colonnes.</w:t>
      </w:r>
    </w:p>
    <w:p w:rsidR="00664124" w:rsidRDefault="00664124" w:rsidP="00E22A9C">
      <w:pPr>
        <w:pStyle w:val="Titre2"/>
      </w:pPr>
      <w:r>
        <w:t>Le processus de visites</w:t>
      </w:r>
    </w:p>
    <w:p w:rsidR="00664124" w:rsidRDefault="00664124" w:rsidP="00664124">
      <w:pPr>
        <w:pStyle w:val="Enum1"/>
      </w:pPr>
      <w:r>
        <w:t>Utiliser une interface cartographique simple pour constituer le lot de visites à réaliser ;</w:t>
      </w:r>
    </w:p>
    <w:p w:rsidR="00664124" w:rsidRDefault="00664124" w:rsidP="00664124">
      <w:pPr>
        <w:pStyle w:val="Enum1"/>
      </w:pPr>
      <w:r>
        <w:t>Transférer en mode synchrone ou asynchrone le lot de visites sur une tablette ;</w:t>
      </w:r>
    </w:p>
    <w:p w:rsidR="00664124" w:rsidRDefault="00664124" w:rsidP="00664124">
      <w:pPr>
        <w:pStyle w:val="Enum1"/>
      </w:pPr>
      <w:r>
        <w:t>Aller sur le terrain et procéder aux visites ;</w:t>
      </w:r>
    </w:p>
    <w:p w:rsidR="00664124" w:rsidRDefault="00664124" w:rsidP="00664124">
      <w:pPr>
        <w:pStyle w:val="Enum1"/>
      </w:pPr>
      <w:r>
        <w:t xml:space="preserve">De retour au bureau, </w:t>
      </w:r>
      <w:proofErr w:type="gramStart"/>
      <w:r>
        <w:t>t</w:t>
      </w:r>
      <w:bookmarkStart w:id="0" w:name="_GoBack"/>
      <w:bookmarkEnd w:id="0"/>
      <w:r>
        <w:t>élécharger</w:t>
      </w:r>
      <w:proofErr w:type="gramEnd"/>
      <w:r>
        <w:t xml:space="preserve"> </w:t>
      </w:r>
      <w:r w:rsidRPr="000F704D">
        <w:t>à distance sur le serveur les informations acquises sur le terrain</w:t>
      </w:r>
      <w:r>
        <w:t> ;</w:t>
      </w:r>
    </w:p>
    <w:p w:rsidR="00664124" w:rsidRPr="00664124" w:rsidRDefault="00664124" w:rsidP="00664124">
      <w:pPr>
        <w:pStyle w:val="Enum1"/>
      </w:pPr>
      <w:r>
        <w:t>Mettre</w:t>
      </w:r>
      <w:r w:rsidRPr="00664124">
        <w:t xml:space="preserve"> à di</w:t>
      </w:r>
      <w:r>
        <w:t>sposition des gestionnaires d’</w:t>
      </w:r>
      <w:r w:rsidRPr="00664124">
        <w:t>ouvrages</w:t>
      </w:r>
      <w:r w:rsidRPr="00664124">
        <w:t xml:space="preserve"> </w:t>
      </w:r>
      <w:r>
        <w:t>toutes les</w:t>
      </w:r>
      <w:r w:rsidRPr="00664124">
        <w:t xml:space="preserve"> informations réguliè</w:t>
      </w:r>
      <w:r>
        <w:t>rement intégrées sur le serveur.</w:t>
      </w:r>
    </w:p>
    <w:p w:rsidR="00BB16EC" w:rsidRDefault="00BB16EC" w:rsidP="00E22A9C">
      <w:pPr>
        <w:pStyle w:val="Titre2"/>
      </w:pPr>
      <w:r>
        <w:t>La mobilité et les outils nomades</w:t>
      </w:r>
    </w:p>
    <w:p w:rsidR="000F52E7" w:rsidRDefault="00507A4D" w:rsidP="001E7859">
      <w:pPr>
        <w:pStyle w:val="Enum1"/>
        <w:ind w:left="714" w:hanging="357"/>
      </w:pPr>
      <w:r>
        <w:t>S</w:t>
      </w:r>
      <w:r w:rsidR="000F52E7">
        <w:t>aisir directement sur le terrain des PV de visite, qu’il s’agisse de visites annuelles ou périodiques, ou d’inspections détaillées ;</w:t>
      </w:r>
    </w:p>
    <w:p w:rsidR="000F704D" w:rsidRDefault="00507A4D" w:rsidP="000F704D">
      <w:pPr>
        <w:pStyle w:val="Enum1"/>
      </w:pPr>
      <w:r>
        <w:t>R</w:t>
      </w:r>
      <w:r w:rsidR="000F704D">
        <w:t xml:space="preserve">éaliser sur le terrain </w:t>
      </w:r>
      <w:r w:rsidR="000F704D" w:rsidRPr="000F704D">
        <w:t>des dizaines de visites</w:t>
      </w:r>
      <w:r w:rsidR="000F704D">
        <w:t xml:space="preserve"> en toute efficacité et fiabilité ;</w:t>
      </w:r>
    </w:p>
    <w:p w:rsidR="00664124" w:rsidRDefault="00664124" w:rsidP="00664124">
      <w:pPr>
        <w:pStyle w:val="Enum1"/>
      </w:pPr>
      <w:r>
        <w:t>U</w:t>
      </w:r>
      <w:r>
        <w:t>tilis</w:t>
      </w:r>
      <w:r>
        <w:t>er</w:t>
      </w:r>
      <w:r>
        <w:t xml:space="preserve"> toutes les possibilités d’une tablette : localisation GPS, prises de photos des éléments et des désordres constatés, dessiner des plans, utiliser la reconnaissance vocale pour ajouter vos commentaires, </w:t>
      </w:r>
      <w:proofErr w:type="spellStart"/>
      <w:r>
        <w:t>etc</w:t>
      </w:r>
      <w:proofErr w:type="spellEnd"/>
      <w:r>
        <w:t> ;</w:t>
      </w:r>
    </w:p>
    <w:p w:rsidR="000F704D" w:rsidRDefault="00507A4D" w:rsidP="000262E8">
      <w:pPr>
        <w:pStyle w:val="Enum1"/>
        <w:keepNext w:val="0"/>
        <w:spacing w:after="180"/>
        <w:ind w:left="714" w:hanging="357"/>
      </w:pPr>
      <w:r>
        <w:t>R</w:t>
      </w:r>
      <w:r w:rsidR="000262E8">
        <w:t>ecenser sur le terrain des nouveaux ouvrages et enchaîner une visite structurée selon le type d’ouvrage.</w:t>
      </w:r>
    </w:p>
    <w:p w:rsidR="00027911" w:rsidRDefault="00027911" w:rsidP="00E22A9C">
      <w:pPr>
        <w:pStyle w:val="Titre2"/>
      </w:pPr>
      <w:r>
        <w:t>La gestion de la surve</w:t>
      </w:r>
      <w:r w:rsidR="00165483">
        <w:t>illance et de sa programmation</w:t>
      </w:r>
    </w:p>
    <w:p w:rsidR="00027911" w:rsidRDefault="00507A4D" w:rsidP="00165483">
      <w:pPr>
        <w:pStyle w:val="Enum1"/>
      </w:pPr>
      <w:r>
        <w:t>P</w:t>
      </w:r>
      <w:r w:rsidR="00027911">
        <w:t>rogramm</w:t>
      </w:r>
      <w:r w:rsidR="000F52E7">
        <w:t>er</w:t>
      </w:r>
      <w:r w:rsidR="00027911">
        <w:t xml:space="preserve"> toutes les visites et leur suivi (visites annuelles, visites </w:t>
      </w:r>
      <w:r w:rsidR="00E11369">
        <w:t>VAQOA2</w:t>
      </w:r>
      <w:r w:rsidR="00027911">
        <w:t>, inspections détaillées, visites subaquatiques ou surveillances spécifiques, instrumentations), pro</w:t>
      </w:r>
      <w:r w:rsidR="000F52E7">
        <w:t>céder à une programmation</w:t>
      </w:r>
      <w:r w:rsidR="00027911">
        <w:t xml:space="preserve"> par ouvrage, annuelle et pluriannuelle ;</w:t>
      </w:r>
    </w:p>
    <w:p w:rsidR="00027911" w:rsidRPr="00D73F1B" w:rsidRDefault="00507A4D" w:rsidP="00D73F1B">
      <w:pPr>
        <w:pStyle w:val="Enum1"/>
        <w:keepNext w:val="0"/>
        <w:ind w:left="714" w:hanging="357"/>
      </w:pPr>
      <w:r>
        <w:t>I</w:t>
      </w:r>
      <w:r w:rsidR="00027911" w:rsidRPr="00D73F1B">
        <w:t>mpr</w:t>
      </w:r>
      <w:r>
        <w:t>imer des PV des visite</w:t>
      </w:r>
      <w:r w:rsidR="00027911" w:rsidRPr="00D73F1B">
        <w:t xml:space="preserve"> déjà réalisées</w:t>
      </w:r>
      <w:r>
        <w:t xml:space="preserve">, </w:t>
      </w:r>
      <w:r w:rsidR="00027911" w:rsidRPr="00D73F1B">
        <w:t>de</w:t>
      </w:r>
      <w:r>
        <w:t>s</w:t>
      </w:r>
      <w:r w:rsidR="00027911" w:rsidRPr="00D73F1B">
        <w:t xml:space="preserve"> PV de visite vierges ;</w:t>
      </w:r>
    </w:p>
    <w:p w:rsidR="00027911" w:rsidRPr="00D73F1B" w:rsidRDefault="00507A4D" w:rsidP="00D73F1B">
      <w:pPr>
        <w:pStyle w:val="Enum1"/>
        <w:keepNext w:val="0"/>
        <w:ind w:left="714" w:hanging="357"/>
      </w:pPr>
      <w:r>
        <w:t>E</w:t>
      </w:r>
      <w:r w:rsidR="00027911" w:rsidRPr="00D73F1B">
        <w:t>nregistre</w:t>
      </w:r>
      <w:r>
        <w:t>r</w:t>
      </w:r>
      <w:r w:rsidR="00027911" w:rsidRPr="00D73F1B">
        <w:t xml:space="preserve"> la date de visite, </w:t>
      </w:r>
      <w:r>
        <w:t>le</w:t>
      </w:r>
      <w:r w:rsidR="00027911" w:rsidRPr="00D73F1B">
        <w:t xml:space="preserve"> nom de la per</w:t>
      </w:r>
      <w:r>
        <w:t>sonne ayant réalisé la visite, l</w:t>
      </w:r>
      <w:r w:rsidR="00027911" w:rsidRPr="00D73F1B">
        <w:t>es interventions et travaux préconisés (à partir d’une liste déroulante aisément paramétrable) ;</w:t>
      </w:r>
    </w:p>
    <w:p w:rsidR="00027911" w:rsidRPr="00D73F1B" w:rsidRDefault="00507A4D" w:rsidP="00D73F1B">
      <w:pPr>
        <w:pStyle w:val="Enum1"/>
        <w:keepNext w:val="0"/>
        <w:ind w:left="714" w:hanging="357"/>
      </w:pPr>
      <w:r>
        <w:t>E</w:t>
      </w:r>
      <w:r w:rsidR="00027911" w:rsidRPr="00D73F1B">
        <w:t>nregistre</w:t>
      </w:r>
      <w:r>
        <w:t>r</w:t>
      </w:r>
      <w:r w:rsidR="00027911" w:rsidRPr="00D73F1B">
        <w:t xml:space="preserve"> </w:t>
      </w:r>
      <w:r>
        <w:t>l</w:t>
      </w:r>
      <w:r w:rsidR="00027911" w:rsidRPr="00D73F1B">
        <w:t>es photograph</w:t>
      </w:r>
      <w:r>
        <w:t>ies réalisées lors de la visite, l</w:t>
      </w:r>
      <w:r w:rsidR="00027911" w:rsidRPr="00D73F1B">
        <w:t>es plans réalisés suite à la visite</w:t>
      </w:r>
      <w:r>
        <w:t>, l</w:t>
      </w:r>
      <w:r w:rsidR="00027911" w:rsidRPr="00D73F1B">
        <w:t>es documents numériques liés à la visite (rapport, note de calcul, etc.) ;</w:t>
      </w:r>
    </w:p>
    <w:p w:rsidR="00027911" w:rsidRPr="00D73F1B" w:rsidRDefault="00507A4D" w:rsidP="00D73F1B">
      <w:pPr>
        <w:pStyle w:val="Enum1"/>
        <w:keepNext w:val="0"/>
        <w:ind w:left="714" w:hanging="357"/>
      </w:pPr>
      <w:r>
        <w:t>P</w:t>
      </w:r>
      <w:r w:rsidR="00027911" w:rsidRPr="00D73F1B">
        <w:t>lanifi</w:t>
      </w:r>
      <w:r>
        <w:t>er</w:t>
      </w:r>
      <w:r w:rsidR="00027911" w:rsidRPr="00D73F1B">
        <w:t xml:space="preserve"> toutes les visites (visites annuelles, visites BOA, inspections détaillées, visites subaquatiques ou surveillances spécifiques, instrumentations) et leur suivi ;</w:t>
      </w:r>
    </w:p>
    <w:p w:rsidR="00027911" w:rsidRPr="00D73F1B" w:rsidRDefault="00507A4D" w:rsidP="00D73F1B">
      <w:pPr>
        <w:pStyle w:val="Enum1"/>
        <w:keepNext w:val="0"/>
        <w:ind w:left="714" w:hanging="357"/>
      </w:pPr>
      <w:r>
        <w:t>P</w:t>
      </w:r>
      <w:r w:rsidR="00027911" w:rsidRPr="00D73F1B">
        <w:t>rogramm</w:t>
      </w:r>
      <w:r>
        <w:t>er des visites</w:t>
      </w:r>
      <w:r w:rsidR="00027911" w:rsidRPr="00D73F1B">
        <w:t xml:space="preserve"> par ouvrage</w:t>
      </w:r>
      <w:r w:rsidR="00165483" w:rsidRPr="00D73F1B">
        <w:t xml:space="preserve"> ou sélections d’ouvrages</w:t>
      </w:r>
      <w:r w:rsidR="00027911" w:rsidRPr="00D73F1B">
        <w:t>, annuelle</w:t>
      </w:r>
      <w:r>
        <w:t>s</w:t>
      </w:r>
      <w:r w:rsidR="00027911" w:rsidRPr="00D73F1B">
        <w:t xml:space="preserve"> et pluriannuelle</w:t>
      </w:r>
      <w:r>
        <w:t>s ;</w:t>
      </w:r>
    </w:p>
    <w:p w:rsidR="00027911" w:rsidRDefault="00507A4D" w:rsidP="00D73F1B">
      <w:pPr>
        <w:pStyle w:val="Enum1"/>
      </w:pPr>
      <w:r>
        <w:t>I</w:t>
      </w:r>
      <w:r w:rsidR="00027911">
        <w:t>ntégr</w:t>
      </w:r>
      <w:r>
        <w:t>er</w:t>
      </w:r>
      <w:r w:rsidR="00027911">
        <w:t xml:space="preserve"> de</w:t>
      </w:r>
      <w:r>
        <w:t>s</w:t>
      </w:r>
      <w:r w:rsidR="00027911">
        <w:t xml:space="preserve"> modèles de PV de visite personnalisables (ajout/suppression de champs, insertion d’images, un logo par exemple) ;</w:t>
      </w:r>
    </w:p>
    <w:p w:rsidR="00027911" w:rsidRDefault="00507A4D" w:rsidP="00D73F1B">
      <w:pPr>
        <w:pStyle w:val="Enum1"/>
      </w:pPr>
      <w:r>
        <w:t>I</w:t>
      </w:r>
      <w:r w:rsidR="00027911">
        <w:t>ntégr</w:t>
      </w:r>
      <w:r>
        <w:t>er</w:t>
      </w:r>
      <w:r w:rsidR="00027911">
        <w:t xml:space="preserve"> des formulaires de PV </w:t>
      </w:r>
      <w:r w:rsidR="00D73F1B">
        <w:t xml:space="preserve">détaillés </w:t>
      </w:r>
      <w:r w:rsidR="00027911">
        <w:t xml:space="preserve"> afin de permettre la saisie directe sur le terrain ainsi que l’établissement d’un PV de visite numérique. Les photos des désordres seront intégrées dans le PV ;</w:t>
      </w:r>
    </w:p>
    <w:p w:rsidR="00027911" w:rsidRDefault="00507A4D" w:rsidP="00D73F1B">
      <w:pPr>
        <w:pStyle w:val="Enum1"/>
        <w:keepNext w:val="0"/>
        <w:spacing w:after="180"/>
        <w:ind w:left="714" w:hanging="357"/>
      </w:pPr>
      <w:r>
        <w:t>E</w:t>
      </w:r>
      <w:r w:rsidR="00027911">
        <w:t xml:space="preserve">valuer le patrimoine par le biais d’une cotation issue d’un système de valeurs prédéfinies. </w:t>
      </w:r>
    </w:p>
    <w:p w:rsidR="00027911" w:rsidRDefault="00027911" w:rsidP="00E22A9C">
      <w:pPr>
        <w:pStyle w:val="Titre2"/>
      </w:pPr>
      <w:r>
        <w:t>La gestion des programmations d’entretiens, de projet et de travaux</w:t>
      </w:r>
    </w:p>
    <w:p w:rsidR="00027911" w:rsidRDefault="00507A4D" w:rsidP="00D73F1B">
      <w:pPr>
        <w:pStyle w:val="Enum1"/>
      </w:pPr>
      <w:r>
        <w:t>Pouvoir</w:t>
      </w:r>
      <w:r w:rsidR="00027911">
        <w:t xml:space="preserve"> saisir les estimations pour n'importe quel</w:t>
      </w:r>
      <w:r>
        <w:t xml:space="preserve">le tâche pour chaque ouvrage, </w:t>
      </w:r>
      <w:r w:rsidR="00027911">
        <w:t>établir un programme annuel de l'ensemble des projets ou travaux par agence ou pour l'ensemble des agences (exportation tableur) ;</w:t>
      </w:r>
    </w:p>
    <w:p w:rsidR="00027911" w:rsidRDefault="00507A4D" w:rsidP="00D73F1B">
      <w:pPr>
        <w:pStyle w:val="Enum1"/>
        <w:keepNext w:val="0"/>
        <w:ind w:left="714" w:hanging="357"/>
      </w:pPr>
      <w:r>
        <w:t>Gérer</w:t>
      </w:r>
      <w:r w:rsidR="00027911">
        <w:t xml:space="preserve"> tout type d’intervention (entretien courant, spécialisé, travaux, etc.) avec saisie d’informations paramétrables sur l’intervention (intervenants, dates, etc.) ;</w:t>
      </w:r>
    </w:p>
    <w:p w:rsidR="00027911" w:rsidRDefault="00507A4D" w:rsidP="00D73F1B">
      <w:pPr>
        <w:pStyle w:val="Enum1"/>
        <w:keepNext w:val="0"/>
        <w:ind w:left="714" w:hanging="357"/>
      </w:pPr>
      <w:r>
        <w:t>Gérer l</w:t>
      </w:r>
      <w:r w:rsidR="00027911">
        <w:t xml:space="preserve">es tâches et </w:t>
      </w:r>
      <w:r>
        <w:t>l</w:t>
      </w:r>
      <w:r w:rsidR="00027911">
        <w:t>es alertes, afin d'assurer le contrôle de gestion ;</w:t>
      </w:r>
    </w:p>
    <w:p w:rsidR="00027911" w:rsidRDefault="00507A4D" w:rsidP="00D73F1B">
      <w:pPr>
        <w:pStyle w:val="Enum1"/>
        <w:keepNext w:val="0"/>
        <w:ind w:left="714" w:hanging="357"/>
      </w:pPr>
      <w:r>
        <w:t>Gérer l</w:t>
      </w:r>
      <w:r w:rsidR="00027911">
        <w:t>es contacts pour chaque OA (entreprise, agence, correspondant OA : enregistrement des coordonnées, gestion des tâches) ;</w:t>
      </w:r>
    </w:p>
    <w:p w:rsidR="00027911" w:rsidRDefault="00507A4D" w:rsidP="00D73F1B">
      <w:pPr>
        <w:pStyle w:val="Enum1"/>
        <w:keepNext w:val="0"/>
        <w:ind w:left="714" w:hanging="357"/>
      </w:pPr>
      <w:r>
        <w:t>Gérer l</w:t>
      </w:r>
      <w:r w:rsidR="00027911">
        <w:t>es priorités d’intervention en fonction de critères paramétrables ;</w:t>
      </w:r>
    </w:p>
    <w:p w:rsidR="00027911" w:rsidRDefault="00507A4D" w:rsidP="00D73F1B">
      <w:pPr>
        <w:pStyle w:val="Enum1"/>
        <w:keepNext w:val="0"/>
        <w:ind w:left="714" w:hanging="357"/>
      </w:pPr>
      <w:r>
        <w:t>Gérer</w:t>
      </w:r>
      <w:r w:rsidR="00027911">
        <w:t xml:space="preserve"> l’avancement des travaux (à faire, planifié, en cours, réalisé, etc.) ;</w:t>
      </w:r>
    </w:p>
    <w:p w:rsidR="00027911" w:rsidRDefault="00507A4D" w:rsidP="00D73F1B">
      <w:pPr>
        <w:pStyle w:val="Enum1"/>
        <w:keepNext w:val="0"/>
        <w:ind w:left="714" w:hanging="357"/>
      </w:pPr>
      <w:r>
        <w:t>P</w:t>
      </w:r>
      <w:r w:rsidR="00027911">
        <w:t>rogramm</w:t>
      </w:r>
      <w:r>
        <w:t>er l</w:t>
      </w:r>
      <w:r w:rsidR="00027911">
        <w:t>es interventions d'entretien courant ou de dé-végétalisation spécifique ;</w:t>
      </w:r>
    </w:p>
    <w:p w:rsidR="00027911" w:rsidRDefault="00507A4D" w:rsidP="00D73F1B">
      <w:pPr>
        <w:pStyle w:val="Enum1"/>
        <w:keepNext w:val="0"/>
        <w:spacing w:after="180"/>
        <w:ind w:left="714" w:hanging="357"/>
      </w:pPr>
      <w:r>
        <w:t>Créer</w:t>
      </w:r>
      <w:r w:rsidR="00027911">
        <w:t xml:space="preserve"> différentes simulations et programmations budgétaires pluriannuelles pour plusieurs types de tâches</w:t>
      </w:r>
      <w:r>
        <w:t> :</w:t>
      </w:r>
      <w:r w:rsidR="00027911">
        <w:t xml:space="preserve"> petites études, avant-projet, petits travaux, travaux de restauration ou investissements.</w:t>
      </w:r>
    </w:p>
    <w:p w:rsidR="00027911" w:rsidRDefault="00D73F1B" w:rsidP="00E22A9C">
      <w:pPr>
        <w:pStyle w:val="Titre2"/>
      </w:pPr>
      <w:r>
        <w:lastRenderedPageBreak/>
        <w:t xml:space="preserve">Les </w:t>
      </w:r>
      <w:r w:rsidRPr="00BB16EC">
        <w:t>alertes</w:t>
      </w:r>
    </w:p>
    <w:p w:rsidR="00BE2873" w:rsidRDefault="00645782" w:rsidP="00BE2873">
      <w:pPr>
        <w:pStyle w:val="Enum1"/>
      </w:pPr>
      <w:r>
        <w:t xml:space="preserve">Disposer d’un </w:t>
      </w:r>
      <w:r w:rsidR="00BE2873">
        <w:t>système d’alerte fonctionn</w:t>
      </w:r>
      <w:r>
        <w:t>ant sur un mode d’abonnement : l</w:t>
      </w:r>
      <w:r w:rsidR="00BE2873">
        <w:t>es utilisateurs qui suivent certains types d’événement seront informés de leur survenance lors de leur connexion.</w:t>
      </w:r>
    </w:p>
    <w:p w:rsidR="00BE2873" w:rsidRDefault="00645782" w:rsidP="00645782">
      <w:pPr>
        <w:pStyle w:val="Enum1"/>
      </w:pPr>
      <w:r>
        <w:t>Pouvoir suivre au minima les</w:t>
      </w:r>
      <w:r w:rsidR="00BE2873">
        <w:t xml:space="preserve"> événements suivants :</w:t>
      </w:r>
    </w:p>
    <w:p w:rsidR="00BE2873" w:rsidRDefault="00BE2873" w:rsidP="00645782">
      <w:pPr>
        <w:pStyle w:val="Enum2"/>
      </w:pPr>
      <w:r>
        <w:t>Les visites passant dans l’état terminé,</w:t>
      </w:r>
    </w:p>
    <w:p w:rsidR="00BE2873" w:rsidRDefault="00BE2873" w:rsidP="00645782">
      <w:pPr>
        <w:pStyle w:val="Enum2"/>
      </w:pPr>
      <w:r>
        <w:t>Les commentaires figurant dans la main courante d’ouvrage,</w:t>
      </w:r>
    </w:p>
    <w:p w:rsidR="00BE2873" w:rsidRDefault="00BE2873" w:rsidP="00645782">
      <w:pPr>
        <w:pStyle w:val="Enum2"/>
        <w:keepNext w:val="0"/>
        <w:ind w:left="1434" w:hanging="357"/>
      </w:pPr>
      <w:r>
        <w:t>Les ouvrages dont la note S est activée,</w:t>
      </w:r>
    </w:p>
    <w:p w:rsidR="00BE2873" w:rsidRDefault="00BE2873" w:rsidP="00645782">
      <w:pPr>
        <w:pStyle w:val="Enum2"/>
        <w:keepNext w:val="0"/>
        <w:ind w:left="1434" w:hanging="357"/>
      </w:pPr>
      <w:r>
        <w:t>Les ouvrages associés à des actions arrivant en fin de garantie,</w:t>
      </w:r>
    </w:p>
    <w:p w:rsidR="00BE2873" w:rsidRDefault="00BE2873" w:rsidP="00645782">
      <w:pPr>
        <w:pStyle w:val="Enum2"/>
        <w:keepNext w:val="0"/>
        <w:ind w:left="1434" w:hanging="357"/>
      </w:pPr>
      <w:r>
        <w:t>Les ouvrages associés à des actions d’un certain type restant en attente de programmation.</w:t>
      </w:r>
    </w:p>
    <w:p w:rsidR="00D51BA3" w:rsidRDefault="00D51BA3" w:rsidP="00D51BA3">
      <w:pPr>
        <w:pStyle w:val="Titre2"/>
      </w:pPr>
      <w:r>
        <w:t>La gestion des droits des utilisateurs</w:t>
      </w:r>
    </w:p>
    <w:p w:rsidR="00D51BA3" w:rsidRDefault="00D51BA3" w:rsidP="00D51BA3">
      <w:pPr>
        <w:pStyle w:val="Titre3"/>
        <w:numPr>
          <w:ilvl w:val="2"/>
          <w:numId w:val="41"/>
        </w:numPr>
      </w:pPr>
      <w:r>
        <w:t>Niveaux d’usage</w:t>
      </w:r>
    </w:p>
    <w:p w:rsidR="00D51BA3" w:rsidRDefault="00D51BA3" w:rsidP="00D51BA3">
      <w:pPr>
        <w:pStyle w:val="Enum1"/>
      </w:pPr>
      <w:r>
        <w:t>Niveau Administrateur</w:t>
      </w:r>
    </w:p>
    <w:p w:rsidR="00D51BA3" w:rsidRDefault="00D51BA3" w:rsidP="00D51BA3">
      <w:pPr>
        <w:pStyle w:val="Enum1"/>
      </w:pPr>
      <w:r>
        <w:t>Niveau Gestionnaire</w:t>
      </w:r>
    </w:p>
    <w:p w:rsidR="00D51BA3" w:rsidRDefault="00D51BA3" w:rsidP="00D51BA3">
      <w:pPr>
        <w:pStyle w:val="Enum1"/>
      </w:pPr>
      <w:r>
        <w:t>Niveau Utilisateur interne</w:t>
      </w:r>
    </w:p>
    <w:p w:rsidR="00D51BA3" w:rsidRDefault="00D51BA3" w:rsidP="00D51BA3">
      <w:pPr>
        <w:pStyle w:val="Enum1"/>
      </w:pPr>
      <w:r>
        <w:t>Niveau Utilisateur externe</w:t>
      </w:r>
    </w:p>
    <w:p w:rsidR="00D51BA3" w:rsidRDefault="00D51BA3" w:rsidP="00D51BA3">
      <w:pPr>
        <w:pStyle w:val="Titre3"/>
        <w:numPr>
          <w:ilvl w:val="2"/>
          <w:numId w:val="41"/>
        </w:numPr>
      </w:pPr>
      <w:r w:rsidRPr="00D51BA3">
        <w:t>Niveaux d’habilitation</w:t>
      </w:r>
    </w:p>
    <w:p w:rsidR="00D51BA3" w:rsidRDefault="00D51BA3" w:rsidP="00D51BA3">
      <w:pPr>
        <w:pStyle w:val="Enum1"/>
      </w:pPr>
      <w:r>
        <w:t>Premier niveau d’habilitation (les compétences territoriales) : L’application permet de filtrer l’accès aux données de chaque utilisateur en fonction de son profil et via des requêtes portant sur toutes les données gérées par l’application.</w:t>
      </w:r>
    </w:p>
    <w:p w:rsidR="00D51BA3" w:rsidRDefault="00D51BA3" w:rsidP="00D51BA3">
      <w:pPr>
        <w:pStyle w:val="Corpssuivi"/>
        <w:spacing w:before="0" w:after="0"/>
        <w:ind w:left="709"/>
      </w:pPr>
      <w:r>
        <w:t>On peut par exemple donner à un utilisateur les accès suivants :</w:t>
      </w:r>
    </w:p>
    <w:p w:rsidR="00D51BA3" w:rsidRDefault="00D51BA3" w:rsidP="00D51BA3">
      <w:pPr>
        <w:pStyle w:val="Enum2"/>
        <w:spacing w:after="0"/>
      </w:pPr>
      <w:r>
        <w:t>Util-1 : Type ouvrage = « Pont » et Canton = « Verne »</w:t>
      </w:r>
    </w:p>
    <w:p w:rsidR="00D51BA3" w:rsidRDefault="00D51BA3" w:rsidP="00D51BA3">
      <w:pPr>
        <w:pStyle w:val="Enum2"/>
      </w:pPr>
      <w:r>
        <w:t xml:space="preserve">Util-2 : Type ouvrage = « Bassin » et Canton = « </w:t>
      </w:r>
      <w:proofErr w:type="spellStart"/>
      <w:r>
        <w:t>Pange</w:t>
      </w:r>
      <w:proofErr w:type="spellEnd"/>
      <w:r>
        <w:t xml:space="preserve"> » ou « Verny »</w:t>
      </w:r>
    </w:p>
    <w:p w:rsidR="00D51BA3" w:rsidRDefault="00D51BA3" w:rsidP="00D51BA3">
      <w:pPr>
        <w:pStyle w:val="Enum1"/>
      </w:pPr>
      <w:r>
        <w:t>Deuxième niveau d’habilitation (les fonctionnalités et leur mode d’accès) : Les habilitations sont données à travers les mécanismes de profil et de greffon (plugin). Une vingtaine de greffons, chacun d’eux associés à des fonctions logiques, sont proposés à l’administrateur pour configurer simplement les habilitations des utilisateurs.</w:t>
      </w:r>
    </w:p>
    <w:p w:rsidR="00D51BA3" w:rsidRDefault="00D51BA3" w:rsidP="00D51BA3">
      <w:pPr>
        <w:pStyle w:val="Enum1"/>
      </w:pPr>
      <w:r>
        <w:t>Troisième niveau d’habilitation (les types d’ouvrage) : Ce troisième niveau d’habilitation est également géré à l’aide des profils et des greffons.</w:t>
      </w:r>
    </w:p>
    <w:sectPr w:rsidR="00D51BA3" w:rsidSect="00484FD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A081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3F81265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75F186D"/>
    <w:multiLevelType w:val="multilevel"/>
    <w:tmpl w:val="819CA52E"/>
    <w:lvl w:ilvl="0">
      <w:start w:val="1"/>
      <w:numFmt w:val="decimal"/>
      <w:suff w:val="space"/>
      <w:lvlText w:val="Chapitre %1. 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suff w:val="nothing"/>
      <w:lvlText w:val="%1Article %2. "/>
      <w:lvlJc w:val="left"/>
      <w:pPr>
        <w:ind w:left="113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2.%1."/>
      <w:lvlJc w:val="left"/>
      <w:pPr>
        <w:ind w:left="710" w:firstLine="0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40157E4"/>
    <w:multiLevelType w:val="hybridMultilevel"/>
    <w:tmpl w:val="77C421E2"/>
    <w:lvl w:ilvl="0" w:tplc="1D9C755C">
      <w:start w:val="1"/>
      <w:numFmt w:val="bullet"/>
      <w:pStyle w:val="Enu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E416C">
      <w:start w:val="1"/>
      <w:numFmt w:val="bullet"/>
      <w:pStyle w:val="Enum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ABC28">
      <w:start w:val="1"/>
      <w:numFmt w:val="bullet"/>
      <w:pStyle w:val="Enum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A66A3"/>
    <w:multiLevelType w:val="multilevel"/>
    <w:tmpl w:val="FDF6534A"/>
    <w:lvl w:ilvl="0">
      <w:start w:val="1"/>
      <w:numFmt w:val="decimal"/>
      <w:pStyle w:val="Titre1"/>
      <w:suff w:val="space"/>
      <w:lvlText w:val="Chapitre %1 - 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5F51208"/>
    <w:multiLevelType w:val="multilevel"/>
    <w:tmpl w:val="CD92D35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0E3E50"/>
    <w:multiLevelType w:val="multilevel"/>
    <w:tmpl w:val="A0681E98"/>
    <w:lvl w:ilvl="0">
      <w:start w:val="1"/>
      <w:numFmt w:val="decimal"/>
      <w:suff w:val="space"/>
      <w:lvlText w:val="Chapitre %1. 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suff w:val="nothing"/>
      <w:lvlText w:val="%1Article %2. "/>
      <w:lvlJc w:val="left"/>
      <w:pPr>
        <w:ind w:left="113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2.%1."/>
      <w:lvlJc w:val="left"/>
      <w:pPr>
        <w:ind w:left="710" w:firstLine="0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0C5392B"/>
    <w:multiLevelType w:val="hybridMultilevel"/>
    <w:tmpl w:val="7DE8B4B6"/>
    <w:lvl w:ilvl="0" w:tplc="3418CECC">
      <w:start w:val="1"/>
      <w:numFmt w:val="decimal"/>
      <w:pStyle w:val="StyleNum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B571F"/>
    <w:multiLevelType w:val="hybridMultilevel"/>
    <w:tmpl w:val="856E61CE"/>
    <w:lvl w:ilvl="0" w:tplc="F5C0745C">
      <w:start w:val="1"/>
      <w:numFmt w:val="decimal"/>
      <w:lvlRestart w:val="0"/>
      <w:pStyle w:val="Num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BA04B4"/>
    <w:multiLevelType w:val="hybridMultilevel"/>
    <w:tmpl w:val="5A0C1B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860B5"/>
    <w:multiLevelType w:val="multilevel"/>
    <w:tmpl w:val="A5E6D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2C118A8"/>
    <w:multiLevelType w:val="hybridMultilevel"/>
    <w:tmpl w:val="6F9423DE"/>
    <w:lvl w:ilvl="0" w:tplc="41EE9D2E">
      <w:start w:val="1"/>
      <w:numFmt w:val="bullet"/>
      <w:pStyle w:val="Listepuces2"/>
      <w:lvlText w:val=""/>
      <w:lvlJc w:val="left"/>
      <w:pPr>
        <w:tabs>
          <w:tab w:val="num" w:pos="1323"/>
        </w:tabs>
        <w:ind w:left="1323" w:hanging="397"/>
      </w:pPr>
      <w:rPr>
        <w:rFonts w:ascii="Symbol" w:hAnsi="Symbol" w:hint="default"/>
      </w:rPr>
    </w:lvl>
    <w:lvl w:ilvl="1" w:tplc="040C0005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4"/>
  </w:num>
  <w:num w:numId="40">
    <w:abstractNumId w:val="4"/>
    <w:lvlOverride w:ilvl="0">
      <w:lvl w:ilvl="0">
        <w:start w:val="1"/>
        <w:numFmt w:val="decimal"/>
        <w:pStyle w:val="Titre1"/>
        <w:suff w:val="space"/>
        <w:lvlText w:val="Chapitr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Titre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Titre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Titre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Titre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Titre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Titre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1">
    <w:abstractNumId w:val="4"/>
    <w:lvlOverride w:ilvl="0">
      <w:lvl w:ilvl="0">
        <w:start w:val="1"/>
        <w:numFmt w:val="decimal"/>
        <w:pStyle w:val="Titre1"/>
        <w:suff w:val="space"/>
        <w:lvlText w:val="Chapitre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Titre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Titre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Titre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Titre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Titre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Titre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11"/>
    <w:rsid w:val="000262E8"/>
    <w:rsid w:val="00027911"/>
    <w:rsid w:val="0004275B"/>
    <w:rsid w:val="000F52E7"/>
    <w:rsid w:val="000F704D"/>
    <w:rsid w:val="00165483"/>
    <w:rsid w:val="001B15EA"/>
    <w:rsid w:val="001B1B10"/>
    <w:rsid w:val="001E7859"/>
    <w:rsid w:val="00342AF9"/>
    <w:rsid w:val="00354737"/>
    <w:rsid w:val="00484FDB"/>
    <w:rsid w:val="004D13C4"/>
    <w:rsid w:val="00507A4D"/>
    <w:rsid w:val="0055794E"/>
    <w:rsid w:val="00631A20"/>
    <w:rsid w:val="00636712"/>
    <w:rsid w:val="00645782"/>
    <w:rsid w:val="00664124"/>
    <w:rsid w:val="00692F6E"/>
    <w:rsid w:val="007463A1"/>
    <w:rsid w:val="00844AC8"/>
    <w:rsid w:val="008476EA"/>
    <w:rsid w:val="00916B94"/>
    <w:rsid w:val="00993ABE"/>
    <w:rsid w:val="00A120A6"/>
    <w:rsid w:val="00A838C0"/>
    <w:rsid w:val="00AC3429"/>
    <w:rsid w:val="00AC5EBC"/>
    <w:rsid w:val="00B076F9"/>
    <w:rsid w:val="00BA4E2C"/>
    <w:rsid w:val="00BB16EC"/>
    <w:rsid w:val="00BB761D"/>
    <w:rsid w:val="00BE2873"/>
    <w:rsid w:val="00C316EC"/>
    <w:rsid w:val="00CD1E10"/>
    <w:rsid w:val="00CF08D5"/>
    <w:rsid w:val="00D51BA3"/>
    <w:rsid w:val="00D660BF"/>
    <w:rsid w:val="00D73F1B"/>
    <w:rsid w:val="00DB1F17"/>
    <w:rsid w:val="00DC4F6A"/>
    <w:rsid w:val="00E11369"/>
    <w:rsid w:val="00E159FD"/>
    <w:rsid w:val="00E22A9C"/>
    <w:rsid w:val="00E267FD"/>
    <w:rsid w:val="00E505AE"/>
    <w:rsid w:val="00EE7571"/>
    <w:rsid w:val="00F151A8"/>
    <w:rsid w:val="00F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11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027911"/>
    <w:pPr>
      <w:keepNext/>
      <w:keepLines/>
      <w:numPr>
        <w:numId w:val="39"/>
      </w:numPr>
      <w:spacing w:before="480" w:after="240"/>
      <w:outlineLvl w:val="0"/>
    </w:pPr>
    <w:rPr>
      <w:rFonts w:ascii="Calibri" w:eastAsiaTheme="majorEastAsia" w:hAnsi="Calibri" w:cs="Calibri"/>
      <w:b/>
      <w:bCs/>
      <w:color w:val="000000" w:themeColor="text1"/>
      <w:sz w:val="28"/>
      <w:szCs w:val="28"/>
    </w:rPr>
  </w:style>
  <w:style w:type="paragraph" w:styleId="Titre2">
    <w:name w:val="heading 2"/>
    <w:aliases w:val="charte T2,Heading 2,l2,Titre2,heading 2,H2,Premier sous-titre,sous-chapitre,Sous-Titre,numéroté  1.1.,h2,T2,Titre 1.1,14 Gras,b"/>
    <w:basedOn w:val="Normal"/>
    <w:next w:val="Normal"/>
    <w:link w:val="Titre2Car"/>
    <w:unhideWhenUsed/>
    <w:qFormat/>
    <w:rsid w:val="00E22A9C"/>
    <w:pPr>
      <w:keepNext/>
      <w:keepLines/>
      <w:numPr>
        <w:ilvl w:val="1"/>
        <w:numId w:val="41"/>
      </w:numPr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Titre3">
    <w:name w:val="heading 3"/>
    <w:aliases w:val="H3,h3,3rd level,T3,Deuxième sous-titre,Section,numéroté  1.1.1,Titre 3 sans num,3,TITRE 3,Point,12 Gras,c"/>
    <w:basedOn w:val="Normal"/>
    <w:next w:val="Normal"/>
    <w:link w:val="Titre3Car"/>
    <w:unhideWhenUsed/>
    <w:qFormat/>
    <w:rsid w:val="00484FDB"/>
    <w:pPr>
      <w:keepNext/>
      <w:keepLines/>
      <w:numPr>
        <w:ilvl w:val="2"/>
        <w:numId w:val="39"/>
      </w:numPr>
      <w:spacing w:before="240" w:after="120"/>
      <w:outlineLvl w:val="2"/>
    </w:pPr>
    <w:rPr>
      <w:rFonts w:eastAsia="Times New Roman" w:cstheme="minorHAnsi"/>
      <w:b/>
      <w:bCs/>
      <w:color w:val="4F81BD" w:themeColor="accent1"/>
    </w:rPr>
  </w:style>
  <w:style w:type="paragraph" w:styleId="Titre4">
    <w:name w:val="heading 4"/>
    <w:aliases w:val="T4,Sous-Section,H4,numéroté  1.1.1.1."/>
    <w:basedOn w:val="Normal"/>
    <w:next w:val="Normal"/>
    <w:link w:val="Titre4Car"/>
    <w:unhideWhenUsed/>
    <w:qFormat/>
    <w:rsid w:val="00027911"/>
    <w:pPr>
      <w:keepNext/>
      <w:keepLines/>
      <w:numPr>
        <w:ilvl w:val="3"/>
        <w:numId w:val="3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aliases w:val="H5"/>
    <w:basedOn w:val="Normal"/>
    <w:next w:val="Normal"/>
    <w:link w:val="Titre5Car"/>
    <w:unhideWhenUsed/>
    <w:qFormat/>
    <w:rsid w:val="00027911"/>
    <w:pPr>
      <w:keepNext/>
      <w:keepLines/>
      <w:numPr>
        <w:ilvl w:val="4"/>
        <w:numId w:val="3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aliases w:val="H6"/>
    <w:basedOn w:val="Normal"/>
    <w:next w:val="Normal"/>
    <w:link w:val="Titre6Car"/>
    <w:rsid w:val="00027911"/>
    <w:pPr>
      <w:keepNext/>
      <w:numPr>
        <w:ilvl w:val="5"/>
        <w:numId w:val="39"/>
      </w:numPr>
      <w:spacing w:before="60" w:after="60" w:line="240" w:lineRule="auto"/>
      <w:jc w:val="both"/>
      <w:outlineLvl w:val="5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itre7">
    <w:name w:val="heading 7"/>
    <w:aliases w:val="Annexes"/>
    <w:basedOn w:val="Normal"/>
    <w:next w:val="Normal"/>
    <w:link w:val="Titre7Car"/>
    <w:rsid w:val="00027911"/>
    <w:pPr>
      <w:keepNext/>
      <w:numPr>
        <w:ilvl w:val="6"/>
        <w:numId w:val="39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027911"/>
    <w:pPr>
      <w:keepNext/>
      <w:numPr>
        <w:ilvl w:val="7"/>
        <w:numId w:val="39"/>
      </w:numPr>
      <w:pBdr>
        <w:bottom w:val="single" w:sz="12" w:space="1" w:color="auto"/>
      </w:pBdr>
      <w:spacing w:before="60" w:after="480" w:line="240" w:lineRule="auto"/>
      <w:jc w:val="center"/>
      <w:outlineLvl w:val="7"/>
    </w:pPr>
    <w:rPr>
      <w:rFonts w:ascii="Arial Narrow" w:eastAsia="Times New Roman" w:hAnsi="Arial Narrow" w:cs="Times New Roman"/>
      <w:b/>
      <w:bCs/>
      <w:i/>
      <w:iCs/>
      <w:sz w:val="28"/>
      <w:szCs w:val="24"/>
      <w:lang w:eastAsia="fr-FR"/>
    </w:rPr>
  </w:style>
  <w:style w:type="paragraph" w:styleId="Titre9">
    <w:name w:val="heading 9"/>
    <w:basedOn w:val="Normal"/>
    <w:next w:val="Normal"/>
    <w:link w:val="Titre9Car"/>
    <w:rsid w:val="00027911"/>
    <w:pPr>
      <w:numPr>
        <w:ilvl w:val="8"/>
        <w:numId w:val="39"/>
      </w:numPr>
      <w:tabs>
        <w:tab w:val="left" w:pos="3402"/>
      </w:tabs>
      <w:spacing w:before="240" w:after="60" w:line="240" w:lineRule="auto"/>
      <w:outlineLvl w:val="8"/>
    </w:pPr>
    <w:rPr>
      <w:rFonts w:ascii="Verdana" w:eastAsia="Times New Roman" w:hAnsi="Verdana" w:cs="Times New Roman"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7911"/>
    <w:rPr>
      <w:rFonts w:ascii="Calibri" w:eastAsiaTheme="majorEastAsia" w:hAnsi="Calibri" w:cs="Calibri"/>
      <w:b/>
      <w:bCs/>
      <w:color w:val="000000" w:themeColor="text1"/>
      <w:sz w:val="28"/>
      <w:szCs w:val="28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27911"/>
    <w:rPr>
      <w:vertAlign w:val="superscript"/>
    </w:rPr>
  </w:style>
  <w:style w:type="paragraph" w:customStyle="1" w:styleId="Corps">
    <w:name w:val="Corps"/>
    <w:basedOn w:val="Normal"/>
    <w:link w:val="CorpsCar"/>
    <w:qFormat/>
    <w:rsid w:val="00027911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50" w:line="240" w:lineRule="auto"/>
      <w:jc w:val="both"/>
      <w:textAlignment w:val="baseline"/>
    </w:pPr>
    <w:rPr>
      <w:rFonts w:eastAsia="Times New Roman" w:cstheme="minorHAnsi"/>
      <w:bCs/>
      <w:sz w:val="20"/>
      <w:szCs w:val="20"/>
      <w:lang w:eastAsia="x-none"/>
    </w:rPr>
  </w:style>
  <w:style w:type="character" w:customStyle="1" w:styleId="CorpsCar">
    <w:name w:val="Corps Car"/>
    <w:link w:val="Corps"/>
    <w:qFormat/>
    <w:rsid w:val="00027911"/>
    <w:rPr>
      <w:rFonts w:eastAsia="Times New Roman" w:cstheme="minorHAnsi"/>
      <w:bCs/>
      <w:sz w:val="20"/>
      <w:szCs w:val="20"/>
      <w:lang w:eastAsia="x-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2791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27911"/>
    <w:rPr>
      <w:lang w:eastAsia="en-US"/>
    </w:rPr>
  </w:style>
  <w:style w:type="paragraph" w:customStyle="1" w:styleId="Corpssuivi">
    <w:name w:val="Corps suivi"/>
    <w:basedOn w:val="Normal"/>
    <w:link w:val="CorpssuiviCar"/>
    <w:qFormat/>
    <w:rsid w:val="00993ABE"/>
    <w:pPr>
      <w:keepNext/>
      <w:spacing w:before="120" w:after="60" w:line="240" w:lineRule="auto"/>
      <w:jc w:val="both"/>
    </w:pPr>
    <w:rPr>
      <w:rFonts w:eastAsia="Times New Roman" w:cstheme="minorHAnsi"/>
      <w:sz w:val="20"/>
      <w:szCs w:val="20"/>
      <w:lang w:eastAsia="x-none"/>
    </w:rPr>
  </w:style>
  <w:style w:type="character" w:customStyle="1" w:styleId="CorpssuiviCar">
    <w:name w:val="Corps suivi Car"/>
    <w:link w:val="Corpssuivi"/>
    <w:qFormat/>
    <w:rsid w:val="00993ABE"/>
    <w:rPr>
      <w:rFonts w:eastAsia="Times New Roman" w:cstheme="minorHAnsi"/>
      <w:sz w:val="20"/>
      <w:szCs w:val="20"/>
      <w:lang w:eastAsia="x-none"/>
    </w:rPr>
  </w:style>
  <w:style w:type="character" w:styleId="lev">
    <w:name w:val="Strong"/>
    <w:basedOn w:val="Policepardfaut"/>
    <w:uiPriority w:val="22"/>
    <w:rsid w:val="0002791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2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911"/>
    <w:rPr>
      <w:lang w:eastAsia="en-US"/>
    </w:rPr>
  </w:style>
  <w:style w:type="paragraph" w:customStyle="1" w:styleId="Enum1">
    <w:name w:val="Enum1"/>
    <w:basedOn w:val="Corps"/>
    <w:qFormat/>
    <w:rsid w:val="00484FDB"/>
    <w:pPr>
      <w:keepNext/>
      <w:numPr>
        <w:numId w:val="3"/>
      </w:numPr>
      <w:tabs>
        <w:tab w:val="clear" w:pos="2268"/>
        <w:tab w:val="clear" w:pos="2835"/>
        <w:tab w:val="left" w:pos="709"/>
        <w:tab w:val="left" w:pos="1134"/>
      </w:tabs>
      <w:spacing w:before="0"/>
      <w:jc w:val="left"/>
    </w:pPr>
    <w:rPr>
      <w:rFonts w:cs="Arial"/>
      <w:lang w:eastAsia="en-US"/>
    </w:rPr>
  </w:style>
  <w:style w:type="paragraph" w:customStyle="1" w:styleId="Enum2">
    <w:name w:val="Enum2"/>
    <w:basedOn w:val="Enum1"/>
    <w:link w:val="Enum2Car"/>
    <w:qFormat/>
    <w:rsid w:val="00027911"/>
    <w:pPr>
      <w:numPr>
        <w:ilvl w:val="1"/>
      </w:numPr>
      <w:tabs>
        <w:tab w:val="clear" w:pos="709"/>
      </w:tabs>
    </w:pPr>
  </w:style>
  <w:style w:type="character" w:customStyle="1" w:styleId="Enum2Car">
    <w:name w:val="Enum2 Car"/>
    <w:basedOn w:val="Policepardfaut"/>
    <w:link w:val="Enum2"/>
    <w:rsid w:val="00027911"/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Enum3">
    <w:name w:val="Enum3"/>
    <w:basedOn w:val="Enum2"/>
    <w:link w:val="Enum3Car"/>
    <w:qFormat/>
    <w:rsid w:val="00027911"/>
    <w:pPr>
      <w:numPr>
        <w:ilvl w:val="2"/>
      </w:numPr>
      <w:tabs>
        <w:tab w:val="left" w:pos="1701"/>
      </w:tabs>
    </w:pPr>
  </w:style>
  <w:style w:type="character" w:customStyle="1" w:styleId="Enum3Car">
    <w:name w:val="Enum3 Car"/>
    <w:basedOn w:val="Enum2Car"/>
    <w:link w:val="Enum3"/>
    <w:rsid w:val="00027911"/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Figures">
    <w:name w:val="Figures"/>
    <w:basedOn w:val="Corpsdetexte"/>
    <w:next w:val="Corps"/>
    <w:link w:val="FiguresCar"/>
    <w:qFormat/>
    <w:rsid w:val="00027911"/>
    <w:pPr>
      <w:tabs>
        <w:tab w:val="left" w:pos="3600"/>
        <w:tab w:val="left" w:pos="3960"/>
      </w:tabs>
      <w:spacing w:before="60" w:after="240" w:line="240" w:lineRule="auto"/>
      <w:ind w:left="-567" w:right="-567"/>
      <w:jc w:val="center"/>
    </w:pPr>
    <w:rPr>
      <w:rFonts w:ascii="Times New Roman" w:eastAsia="Times New Roman" w:hAnsi="Times New Roman" w:cs="Times New Roman"/>
      <w:sz w:val="18"/>
      <w:szCs w:val="20"/>
      <w:lang w:val="x-none"/>
    </w:rPr>
  </w:style>
  <w:style w:type="character" w:customStyle="1" w:styleId="FiguresCar">
    <w:name w:val="Figures Car"/>
    <w:link w:val="Figures"/>
    <w:qFormat/>
    <w:rsid w:val="00027911"/>
    <w:rPr>
      <w:rFonts w:ascii="Times New Roman" w:eastAsia="Times New Roman" w:hAnsi="Times New Roman" w:cs="Times New Roman"/>
      <w:sz w:val="18"/>
      <w:szCs w:val="20"/>
      <w:lang w:val="x-none" w:eastAsia="en-US"/>
    </w:rPr>
  </w:style>
  <w:style w:type="paragraph" w:customStyle="1" w:styleId="Illustration">
    <w:name w:val="Illustration"/>
    <w:basedOn w:val="Normal"/>
    <w:next w:val="Lgende"/>
    <w:qFormat/>
    <w:rsid w:val="00027911"/>
    <w:pPr>
      <w:keepNext/>
      <w:spacing w:before="120" w:after="60" w:line="240" w:lineRule="auto"/>
      <w:jc w:val="center"/>
    </w:pPr>
    <w:rPr>
      <w:rFonts w:ascii="Times New Roman" w:eastAsia="Times New Roman" w:hAnsi="Times New Roman" w:cs="Arial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rsid w:val="00D51BA3"/>
    <w:pPr>
      <w:spacing w:after="240" w:line="240" w:lineRule="auto"/>
      <w:ind w:left="851" w:right="851"/>
      <w:jc w:val="center"/>
    </w:pPr>
    <w:rPr>
      <w:rFonts w:eastAsia="Times New Roman" w:cstheme="minorHAnsi"/>
      <w:i/>
      <w:iCs/>
      <w:sz w:val="18"/>
      <w:szCs w:val="24"/>
      <w:lang w:eastAsia="fr-FR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27911"/>
    <w:pPr>
      <w:spacing w:after="0" w:line="240" w:lineRule="auto"/>
      <w:ind w:left="1760" w:hanging="220"/>
    </w:pPr>
  </w:style>
  <w:style w:type="character" w:styleId="Lienhypertexte">
    <w:name w:val="Hyperlink"/>
    <w:uiPriority w:val="99"/>
    <w:rsid w:val="00027911"/>
    <w:rPr>
      <w:color w:val="0000FF"/>
      <w:u w:val="single"/>
    </w:rPr>
  </w:style>
  <w:style w:type="paragraph" w:styleId="Listepuces2">
    <w:name w:val="List Bullet 2"/>
    <w:basedOn w:val="Normal"/>
    <w:autoRedefine/>
    <w:rsid w:val="00027911"/>
    <w:pPr>
      <w:numPr>
        <w:numId w:val="7"/>
      </w:numPr>
      <w:spacing w:before="60" w:after="0" w:line="240" w:lineRule="auto"/>
    </w:pPr>
    <w:rPr>
      <w:rFonts w:ascii="Verdana" w:eastAsia="Times New Roman" w:hAnsi="Verdana" w:cs="Times New Roman"/>
      <w:bCs/>
      <w:sz w:val="18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79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7911"/>
    <w:rPr>
      <w:sz w:val="20"/>
      <w:szCs w:val="20"/>
      <w:lang w:eastAsia="en-US"/>
    </w:rPr>
  </w:style>
  <w:style w:type="paragraph" w:customStyle="1" w:styleId="Num1">
    <w:name w:val="Num 1"/>
    <w:basedOn w:val="Index8"/>
    <w:link w:val="Num1Car"/>
    <w:rsid w:val="00027911"/>
    <w:pPr>
      <w:numPr>
        <w:numId w:val="6"/>
      </w:numPr>
      <w:spacing w:before="180" w:after="6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Num1Car">
    <w:name w:val="Num 1 Car"/>
    <w:link w:val="Num1"/>
    <w:rsid w:val="00027911"/>
    <w:rPr>
      <w:rFonts w:ascii="Arial" w:eastAsia="Times New Roman" w:hAnsi="Arial" w:cs="Arial"/>
      <w:sz w:val="24"/>
      <w:szCs w:val="24"/>
    </w:rPr>
  </w:style>
  <w:style w:type="character" w:styleId="Numrodepage">
    <w:name w:val="page number"/>
    <w:basedOn w:val="Policepardfaut"/>
    <w:semiHidden/>
    <w:rsid w:val="00027911"/>
  </w:style>
  <w:style w:type="paragraph" w:styleId="Paragraphedeliste">
    <w:name w:val="List Paragraph"/>
    <w:basedOn w:val="Normal"/>
    <w:uiPriority w:val="34"/>
    <w:rsid w:val="00027911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02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7911"/>
    <w:rPr>
      <w:lang w:eastAsia="en-US"/>
    </w:rPr>
  </w:style>
  <w:style w:type="paragraph" w:customStyle="1" w:styleId="Principal-P2">
    <w:name w:val="Principal - P2"/>
    <w:basedOn w:val="Listepuces2"/>
    <w:rsid w:val="00027911"/>
    <w:pPr>
      <w:keepNext/>
      <w:numPr>
        <w:numId w:val="0"/>
      </w:numPr>
      <w:tabs>
        <w:tab w:val="left" w:pos="614"/>
      </w:tabs>
      <w:jc w:val="both"/>
    </w:pPr>
    <w:rPr>
      <w:rFonts w:ascii="Arial" w:hAnsi="Arial" w:cs="Arial"/>
      <w:bCs w:val="0"/>
      <w:sz w:val="20"/>
    </w:rPr>
  </w:style>
  <w:style w:type="paragraph" w:customStyle="1" w:styleId="Remarque1">
    <w:name w:val="Remarque1"/>
    <w:basedOn w:val="Normal"/>
    <w:next w:val="Normal"/>
    <w:rsid w:val="00027911"/>
    <w:pPr>
      <w:keepNext/>
      <w:pBdr>
        <w:bottom w:val="double" w:sz="4" w:space="1" w:color="auto"/>
      </w:pBdr>
      <w:tabs>
        <w:tab w:val="left" w:pos="2268"/>
        <w:tab w:val="left" w:pos="2835"/>
      </w:tabs>
      <w:spacing w:before="40" w:after="0" w:line="240" w:lineRule="auto"/>
      <w:ind w:left="57" w:right="5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Soustitre">
    <w:name w:val="Sous titre"/>
    <w:basedOn w:val="Corps"/>
    <w:link w:val="SoustitreCar"/>
    <w:qFormat/>
    <w:rsid w:val="00027911"/>
    <w:rPr>
      <w:rFonts w:asciiTheme="majorHAnsi" w:hAnsiTheme="majorHAnsi"/>
      <w:b/>
      <w:i/>
      <w:color w:val="365F91" w:themeColor="accent1" w:themeShade="BF"/>
      <w:sz w:val="24"/>
      <w:szCs w:val="24"/>
    </w:rPr>
  </w:style>
  <w:style w:type="character" w:customStyle="1" w:styleId="SoustitreCar">
    <w:name w:val="Sous titre Car"/>
    <w:basedOn w:val="CorpsCar"/>
    <w:link w:val="Soustitre"/>
    <w:rsid w:val="00027911"/>
    <w:rPr>
      <w:rFonts w:asciiTheme="majorHAnsi" w:eastAsia="Times New Roman" w:hAnsiTheme="majorHAnsi" w:cstheme="minorHAnsi"/>
      <w:b/>
      <w:bCs/>
      <w:i/>
      <w:color w:val="365F91" w:themeColor="accent1" w:themeShade="BF"/>
      <w:sz w:val="24"/>
      <w:szCs w:val="24"/>
      <w:lang w:eastAsia="x-none"/>
    </w:rPr>
  </w:style>
  <w:style w:type="paragraph" w:customStyle="1" w:styleId="Tableau-Texte">
    <w:name w:val="Tableau-Texte"/>
    <w:basedOn w:val="Corps"/>
    <w:rsid w:val="00027911"/>
    <w:pPr>
      <w:widowControl w:val="0"/>
      <w:overflowPunct/>
      <w:autoSpaceDE/>
      <w:autoSpaceDN/>
      <w:adjustRightInd/>
      <w:spacing w:after="60"/>
      <w:jc w:val="left"/>
      <w:textAlignment w:val="auto"/>
    </w:pPr>
    <w:rPr>
      <w:bCs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911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27911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027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inorHAnsi"/>
      <w:b/>
      <w:color w:val="365F91" w:themeColor="accent1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7911"/>
    <w:rPr>
      <w:rFonts w:eastAsiaTheme="majorEastAsia" w:cstheme="minorHAnsi"/>
      <w:b/>
      <w:color w:val="365F91" w:themeColor="accent1" w:themeShade="BF"/>
      <w:spacing w:val="5"/>
      <w:kern w:val="28"/>
      <w:sz w:val="52"/>
      <w:szCs w:val="52"/>
      <w:lang w:eastAsia="en-US"/>
    </w:rPr>
  </w:style>
  <w:style w:type="character" w:customStyle="1" w:styleId="Titre2Car">
    <w:name w:val="Titre 2 Car"/>
    <w:aliases w:val="charte T2 Car,Heading 2 Car,l2 Car,Titre2 Car,heading 2 Car,H2 Car,Premier sous-titre Car,sous-chapitre Car,Sous-Titre Car,numéroté  1.1. Car,h2 Car,T2 Car,Titre 1.1 Car,14 Gras Car,b Car"/>
    <w:basedOn w:val="Policepardfaut"/>
    <w:link w:val="Titre2"/>
    <w:rsid w:val="00E22A9C"/>
    <w:rPr>
      <w:rFonts w:eastAsiaTheme="majorEastAsia" w:cstheme="minorHAns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aliases w:val="H3 Car,h3 Car,3rd level Car,T3 Car,Deuxième sous-titre Car,Section Car,numéroté  1.1.1 Car,Titre 3 sans num Car,3 Car,TITRE 3 Car,Point Car,12 Gras Car,c Car"/>
    <w:basedOn w:val="Policepardfaut"/>
    <w:link w:val="Titre3"/>
    <w:rsid w:val="00484FDB"/>
    <w:rPr>
      <w:rFonts w:eastAsia="Times New Roman" w:cstheme="minorHAnsi"/>
      <w:b/>
      <w:bCs/>
      <w:color w:val="4F81BD" w:themeColor="accent1"/>
      <w:lang w:eastAsia="en-US"/>
    </w:rPr>
  </w:style>
  <w:style w:type="character" w:customStyle="1" w:styleId="Titre4Car">
    <w:name w:val="Titre 4 Car"/>
    <w:aliases w:val="T4 Car,Sous-Section Car,H4 Car,numéroté  1.1.1.1. Car"/>
    <w:basedOn w:val="Policepardfaut"/>
    <w:link w:val="Titre4"/>
    <w:rsid w:val="0002791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Titre4bis">
    <w:name w:val="Titre 4 bis"/>
    <w:basedOn w:val="Titre4"/>
    <w:next w:val="Corps"/>
    <w:rsid w:val="00027911"/>
    <w:pPr>
      <w:keepLines w:val="0"/>
      <w:widowControl w:val="0"/>
      <w:spacing w:before="240" w:after="120" w:line="240" w:lineRule="auto"/>
      <w:outlineLvl w:val="4"/>
    </w:pPr>
    <w:rPr>
      <w:rFonts w:ascii="Verdana" w:eastAsia="Times New Roman" w:hAnsi="Verdana" w:cs="Times New Roman"/>
      <w:iCs w:val="0"/>
      <w:color w:val="auto"/>
      <w:sz w:val="18"/>
      <w:szCs w:val="24"/>
      <w:lang w:eastAsia="x-none"/>
    </w:rPr>
  </w:style>
  <w:style w:type="character" w:customStyle="1" w:styleId="Titre5Car">
    <w:name w:val="Titre 5 Car"/>
    <w:aliases w:val="H5 Car"/>
    <w:basedOn w:val="Policepardfaut"/>
    <w:link w:val="Titre5"/>
    <w:rsid w:val="000279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re6Car">
    <w:name w:val="Titre 6 Car"/>
    <w:aliases w:val="H6 Car"/>
    <w:basedOn w:val="Policepardfaut"/>
    <w:link w:val="Titre6"/>
    <w:rsid w:val="00027911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re7Car">
    <w:name w:val="Titre 7 Car"/>
    <w:aliases w:val="Annexes Car"/>
    <w:basedOn w:val="Policepardfaut"/>
    <w:link w:val="Titre7"/>
    <w:rsid w:val="00027911"/>
    <w:rPr>
      <w:rFonts w:ascii="Verdana" w:eastAsia="Times New Roman" w:hAnsi="Verdana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027911"/>
    <w:rPr>
      <w:rFonts w:ascii="Arial Narrow" w:eastAsia="Times New Roman" w:hAnsi="Arial Narrow" w:cs="Times New Roman"/>
      <w:b/>
      <w:bCs/>
      <w:i/>
      <w:iCs/>
      <w:sz w:val="28"/>
      <w:szCs w:val="24"/>
    </w:rPr>
  </w:style>
  <w:style w:type="character" w:customStyle="1" w:styleId="Titre9Car">
    <w:name w:val="Titre 9 Car"/>
    <w:basedOn w:val="Policepardfaut"/>
    <w:link w:val="Titre9"/>
    <w:rsid w:val="00027911"/>
    <w:rPr>
      <w:rFonts w:ascii="Verdana" w:eastAsia="Times New Roman" w:hAnsi="Verdana" w:cs="Times New Roman"/>
      <w:i/>
      <w:sz w:val="18"/>
      <w:szCs w:val="20"/>
    </w:rPr>
  </w:style>
  <w:style w:type="paragraph" w:styleId="TM1">
    <w:name w:val="toc 1"/>
    <w:basedOn w:val="Normal"/>
    <w:next w:val="Normal"/>
    <w:autoRedefine/>
    <w:uiPriority w:val="39"/>
    <w:rsid w:val="00027911"/>
    <w:pPr>
      <w:keepNext/>
      <w:tabs>
        <w:tab w:val="right" w:leader="underscore" w:pos="9060"/>
      </w:tabs>
      <w:spacing w:before="120" w:after="0" w:line="240" w:lineRule="auto"/>
      <w:ind w:left="567" w:hanging="567"/>
    </w:pPr>
    <w:rPr>
      <w:rFonts w:ascii="Calibri" w:eastAsia="Times New Roman" w:hAnsi="Calibri" w:cs="Times New Roman"/>
      <w:b/>
      <w:bCs/>
      <w:i/>
      <w:iCs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rsid w:val="00027911"/>
    <w:pPr>
      <w:tabs>
        <w:tab w:val="right" w:leader="underscore" w:pos="9060"/>
      </w:tabs>
      <w:spacing w:before="120" w:after="0" w:line="240" w:lineRule="auto"/>
      <w:ind w:left="567" w:hanging="567"/>
    </w:pPr>
    <w:rPr>
      <w:rFonts w:ascii="Calibri" w:eastAsia="Times New Roman" w:hAnsi="Calibri" w:cs="Times New Roman"/>
      <w:b/>
      <w:bCs/>
      <w:lang w:eastAsia="fr-FR"/>
    </w:rPr>
  </w:style>
  <w:style w:type="paragraph" w:styleId="TM3">
    <w:name w:val="toc 3"/>
    <w:basedOn w:val="Normal"/>
    <w:next w:val="Normal"/>
    <w:uiPriority w:val="39"/>
    <w:rsid w:val="00027911"/>
    <w:pPr>
      <w:tabs>
        <w:tab w:val="right" w:leader="underscore" w:pos="9060"/>
      </w:tabs>
      <w:spacing w:after="0" w:line="240" w:lineRule="auto"/>
      <w:ind w:left="993" w:hanging="993"/>
    </w:pPr>
    <w:rPr>
      <w:rFonts w:ascii="Calibri" w:eastAsia="Times New Roman" w:hAnsi="Calibri" w:cs="Times New Roman"/>
      <w:b/>
      <w:noProof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uiPriority w:val="39"/>
    <w:rsid w:val="00027911"/>
    <w:pPr>
      <w:tabs>
        <w:tab w:val="left" w:pos="993"/>
        <w:tab w:val="right" w:leader="underscore" w:pos="9060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911"/>
    <w:pPr>
      <w:numPr>
        <w:ilvl w:val="1"/>
      </w:numPr>
    </w:pPr>
    <w:rPr>
      <w:rFonts w:eastAsiaTheme="majorEastAsia" w:cstheme="minorHAnsi"/>
      <w:b/>
      <w:i/>
      <w:iCs/>
      <w:color w:val="365F91" w:themeColor="accent1" w:themeShade="BF"/>
      <w:spacing w:val="15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027911"/>
    <w:rPr>
      <w:rFonts w:eastAsiaTheme="majorEastAsia" w:cstheme="minorHAnsi"/>
      <w:b/>
      <w:i/>
      <w:iCs/>
      <w:color w:val="365F91" w:themeColor="accent1" w:themeShade="BF"/>
      <w:spacing w:val="15"/>
      <w:sz w:val="32"/>
      <w:szCs w:val="32"/>
      <w:lang w:eastAsia="en-US"/>
    </w:rPr>
  </w:style>
  <w:style w:type="paragraph" w:customStyle="1" w:styleId="StyleNum1">
    <w:name w:val="Style Num1"/>
    <w:basedOn w:val="Corps"/>
    <w:link w:val="StyleNum1Car"/>
    <w:qFormat/>
    <w:rsid w:val="00CF08D5"/>
    <w:pPr>
      <w:numPr>
        <w:numId w:val="10"/>
      </w:numPr>
      <w:ind w:left="728"/>
    </w:pPr>
  </w:style>
  <w:style w:type="character" w:customStyle="1" w:styleId="StyleNum1Car">
    <w:name w:val="Style Num1 Car"/>
    <w:basedOn w:val="CorpsCar"/>
    <w:link w:val="StyleNum1"/>
    <w:rsid w:val="00CF08D5"/>
    <w:rPr>
      <w:rFonts w:eastAsia="Times New Roman" w:cstheme="minorHAnsi"/>
      <w:bCs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11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027911"/>
    <w:pPr>
      <w:keepNext/>
      <w:keepLines/>
      <w:numPr>
        <w:numId w:val="39"/>
      </w:numPr>
      <w:spacing w:before="480" w:after="240"/>
      <w:outlineLvl w:val="0"/>
    </w:pPr>
    <w:rPr>
      <w:rFonts w:ascii="Calibri" w:eastAsiaTheme="majorEastAsia" w:hAnsi="Calibri" w:cs="Calibri"/>
      <w:b/>
      <w:bCs/>
      <w:color w:val="000000" w:themeColor="text1"/>
      <w:sz w:val="28"/>
      <w:szCs w:val="28"/>
    </w:rPr>
  </w:style>
  <w:style w:type="paragraph" w:styleId="Titre2">
    <w:name w:val="heading 2"/>
    <w:aliases w:val="charte T2,Heading 2,l2,Titre2,heading 2,H2,Premier sous-titre,sous-chapitre,Sous-Titre,numéroté  1.1.,h2,T2,Titre 1.1,14 Gras,b"/>
    <w:basedOn w:val="Normal"/>
    <w:next w:val="Normal"/>
    <w:link w:val="Titre2Car"/>
    <w:unhideWhenUsed/>
    <w:qFormat/>
    <w:rsid w:val="00E22A9C"/>
    <w:pPr>
      <w:keepNext/>
      <w:keepLines/>
      <w:numPr>
        <w:ilvl w:val="1"/>
        <w:numId w:val="41"/>
      </w:numPr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Titre3">
    <w:name w:val="heading 3"/>
    <w:aliases w:val="H3,h3,3rd level,T3,Deuxième sous-titre,Section,numéroté  1.1.1,Titre 3 sans num,3,TITRE 3,Point,12 Gras,c"/>
    <w:basedOn w:val="Normal"/>
    <w:next w:val="Normal"/>
    <w:link w:val="Titre3Car"/>
    <w:unhideWhenUsed/>
    <w:qFormat/>
    <w:rsid w:val="00484FDB"/>
    <w:pPr>
      <w:keepNext/>
      <w:keepLines/>
      <w:numPr>
        <w:ilvl w:val="2"/>
        <w:numId w:val="39"/>
      </w:numPr>
      <w:spacing w:before="240" w:after="120"/>
      <w:outlineLvl w:val="2"/>
    </w:pPr>
    <w:rPr>
      <w:rFonts w:eastAsia="Times New Roman" w:cstheme="minorHAnsi"/>
      <w:b/>
      <w:bCs/>
      <w:color w:val="4F81BD" w:themeColor="accent1"/>
    </w:rPr>
  </w:style>
  <w:style w:type="paragraph" w:styleId="Titre4">
    <w:name w:val="heading 4"/>
    <w:aliases w:val="T4,Sous-Section,H4,numéroté  1.1.1.1."/>
    <w:basedOn w:val="Normal"/>
    <w:next w:val="Normal"/>
    <w:link w:val="Titre4Car"/>
    <w:unhideWhenUsed/>
    <w:qFormat/>
    <w:rsid w:val="00027911"/>
    <w:pPr>
      <w:keepNext/>
      <w:keepLines/>
      <w:numPr>
        <w:ilvl w:val="3"/>
        <w:numId w:val="3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aliases w:val="H5"/>
    <w:basedOn w:val="Normal"/>
    <w:next w:val="Normal"/>
    <w:link w:val="Titre5Car"/>
    <w:unhideWhenUsed/>
    <w:qFormat/>
    <w:rsid w:val="00027911"/>
    <w:pPr>
      <w:keepNext/>
      <w:keepLines/>
      <w:numPr>
        <w:ilvl w:val="4"/>
        <w:numId w:val="3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aliases w:val="H6"/>
    <w:basedOn w:val="Normal"/>
    <w:next w:val="Normal"/>
    <w:link w:val="Titre6Car"/>
    <w:rsid w:val="00027911"/>
    <w:pPr>
      <w:keepNext/>
      <w:numPr>
        <w:ilvl w:val="5"/>
        <w:numId w:val="39"/>
      </w:numPr>
      <w:spacing w:before="60" w:after="60" w:line="240" w:lineRule="auto"/>
      <w:jc w:val="both"/>
      <w:outlineLvl w:val="5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itre7">
    <w:name w:val="heading 7"/>
    <w:aliases w:val="Annexes"/>
    <w:basedOn w:val="Normal"/>
    <w:next w:val="Normal"/>
    <w:link w:val="Titre7Car"/>
    <w:rsid w:val="00027911"/>
    <w:pPr>
      <w:keepNext/>
      <w:numPr>
        <w:ilvl w:val="6"/>
        <w:numId w:val="39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027911"/>
    <w:pPr>
      <w:keepNext/>
      <w:numPr>
        <w:ilvl w:val="7"/>
        <w:numId w:val="39"/>
      </w:numPr>
      <w:pBdr>
        <w:bottom w:val="single" w:sz="12" w:space="1" w:color="auto"/>
      </w:pBdr>
      <w:spacing w:before="60" w:after="480" w:line="240" w:lineRule="auto"/>
      <w:jc w:val="center"/>
      <w:outlineLvl w:val="7"/>
    </w:pPr>
    <w:rPr>
      <w:rFonts w:ascii="Arial Narrow" w:eastAsia="Times New Roman" w:hAnsi="Arial Narrow" w:cs="Times New Roman"/>
      <w:b/>
      <w:bCs/>
      <w:i/>
      <w:iCs/>
      <w:sz w:val="28"/>
      <w:szCs w:val="24"/>
      <w:lang w:eastAsia="fr-FR"/>
    </w:rPr>
  </w:style>
  <w:style w:type="paragraph" w:styleId="Titre9">
    <w:name w:val="heading 9"/>
    <w:basedOn w:val="Normal"/>
    <w:next w:val="Normal"/>
    <w:link w:val="Titre9Car"/>
    <w:rsid w:val="00027911"/>
    <w:pPr>
      <w:numPr>
        <w:ilvl w:val="8"/>
        <w:numId w:val="39"/>
      </w:numPr>
      <w:tabs>
        <w:tab w:val="left" w:pos="3402"/>
      </w:tabs>
      <w:spacing w:before="240" w:after="60" w:line="240" w:lineRule="auto"/>
      <w:outlineLvl w:val="8"/>
    </w:pPr>
    <w:rPr>
      <w:rFonts w:ascii="Verdana" w:eastAsia="Times New Roman" w:hAnsi="Verdana" w:cs="Times New Roman"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7911"/>
    <w:rPr>
      <w:rFonts w:ascii="Calibri" w:eastAsiaTheme="majorEastAsia" w:hAnsi="Calibri" w:cs="Calibri"/>
      <w:b/>
      <w:bCs/>
      <w:color w:val="000000" w:themeColor="text1"/>
      <w:sz w:val="28"/>
      <w:szCs w:val="28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27911"/>
    <w:rPr>
      <w:vertAlign w:val="superscript"/>
    </w:rPr>
  </w:style>
  <w:style w:type="paragraph" w:customStyle="1" w:styleId="Corps">
    <w:name w:val="Corps"/>
    <w:basedOn w:val="Normal"/>
    <w:link w:val="CorpsCar"/>
    <w:qFormat/>
    <w:rsid w:val="00027911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50" w:line="240" w:lineRule="auto"/>
      <w:jc w:val="both"/>
      <w:textAlignment w:val="baseline"/>
    </w:pPr>
    <w:rPr>
      <w:rFonts w:eastAsia="Times New Roman" w:cstheme="minorHAnsi"/>
      <w:bCs/>
      <w:sz w:val="20"/>
      <w:szCs w:val="20"/>
      <w:lang w:eastAsia="x-none"/>
    </w:rPr>
  </w:style>
  <w:style w:type="character" w:customStyle="1" w:styleId="CorpsCar">
    <w:name w:val="Corps Car"/>
    <w:link w:val="Corps"/>
    <w:qFormat/>
    <w:rsid w:val="00027911"/>
    <w:rPr>
      <w:rFonts w:eastAsia="Times New Roman" w:cstheme="minorHAnsi"/>
      <w:bCs/>
      <w:sz w:val="20"/>
      <w:szCs w:val="20"/>
      <w:lang w:eastAsia="x-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2791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27911"/>
    <w:rPr>
      <w:lang w:eastAsia="en-US"/>
    </w:rPr>
  </w:style>
  <w:style w:type="paragraph" w:customStyle="1" w:styleId="Corpssuivi">
    <w:name w:val="Corps suivi"/>
    <w:basedOn w:val="Normal"/>
    <w:link w:val="CorpssuiviCar"/>
    <w:qFormat/>
    <w:rsid w:val="00993ABE"/>
    <w:pPr>
      <w:keepNext/>
      <w:spacing w:before="120" w:after="60" w:line="240" w:lineRule="auto"/>
      <w:jc w:val="both"/>
    </w:pPr>
    <w:rPr>
      <w:rFonts w:eastAsia="Times New Roman" w:cstheme="minorHAnsi"/>
      <w:sz w:val="20"/>
      <w:szCs w:val="20"/>
      <w:lang w:eastAsia="x-none"/>
    </w:rPr>
  </w:style>
  <w:style w:type="character" w:customStyle="1" w:styleId="CorpssuiviCar">
    <w:name w:val="Corps suivi Car"/>
    <w:link w:val="Corpssuivi"/>
    <w:qFormat/>
    <w:rsid w:val="00993ABE"/>
    <w:rPr>
      <w:rFonts w:eastAsia="Times New Roman" w:cstheme="minorHAnsi"/>
      <w:sz w:val="20"/>
      <w:szCs w:val="20"/>
      <w:lang w:eastAsia="x-none"/>
    </w:rPr>
  </w:style>
  <w:style w:type="character" w:styleId="lev">
    <w:name w:val="Strong"/>
    <w:basedOn w:val="Policepardfaut"/>
    <w:uiPriority w:val="22"/>
    <w:rsid w:val="0002791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2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911"/>
    <w:rPr>
      <w:lang w:eastAsia="en-US"/>
    </w:rPr>
  </w:style>
  <w:style w:type="paragraph" w:customStyle="1" w:styleId="Enum1">
    <w:name w:val="Enum1"/>
    <w:basedOn w:val="Corps"/>
    <w:qFormat/>
    <w:rsid w:val="00484FDB"/>
    <w:pPr>
      <w:keepNext/>
      <w:numPr>
        <w:numId w:val="3"/>
      </w:numPr>
      <w:tabs>
        <w:tab w:val="clear" w:pos="2268"/>
        <w:tab w:val="clear" w:pos="2835"/>
        <w:tab w:val="left" w:pos="709"/>
        <w:tab w:val="left" w:pos="1134"/>
      </w:tabs>
      <w:spacing w:before="0"/>
      <w:jc w:val="left"/>
    </w:pPr>
    <w:rPr>
      <w:rFonts w:cs="Arial"/>
      <w:lang w:eastAsia="en-US"/>
    </w:rPr>
  </w:style>
  <w:style w:type="paragraph" w:customStyle="1" w:styleId="Enum2">
    <w:name w:val="Enum2"/>
    <w:basedOn w:val="Enum1"/>
    <w:link w:val="Enum2Car"/>
    <w:qFormat/>
    <w:rsid w:val="00027911"/>
    <w:pPr>
      <w:numPr>
        <w:ilvl w:val="1"/>
      </w:numPr>
      <w:tabs>
        <w:tab w:val="clear" w:pos="709"/>
      </w:tabs>
    </w:pPr>
  </w:style>
  <w:style w:type="character" w:customStyle="1" w:styleId="Enum2Car">
    <w:name w:val="Enum2 Car"/>
    <w:basedOn w:val="Policepardfaut"/>
    <w:link w:val="Enum2"/>
    <w:rsid w:val="00027911"/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Enum3">
    <w:name w:val="Enum3"/>
    <w:basedOn w:val="Enum2"/>
    <w:link w:val="Enum3Car"/>
    <w:qFormat/>
    <w:rsid w:val="00027911"/>
    <w:pPr>
      <w:numPr>
        <w:ilvl w:val="2"/>
      </w:numPr>
      <w:tabs>
        <w:tab w:val="left" w:pos="1701"/>
      </w:tabs>
    </w:pPr>
  </w:style>
  <w:style w:type="character" w:customStyle="1" w:styleId="Enum3Car">
    <w:name w:val="Enum3 Car"/>
    <w:basedOn w:val="Enum2Car"/>
    <w:link w:val="Enum3"/>
    <w:rsid w:val="00027911"/>
    <w:rPr>
      <w:rFonts w:ascii="Verdana" w:eastAsia="Times New Roman" w:hAnsi="Verdana" w:cs="Arial"/>
      <w:bCs/>
      <w:sz w:val="20"/>
      <w:szCs w:val="20"/>
      <w:lang w:eastAsia="en-US"/>
    </w:rPr>
  </w:style>
  <w:style w:type="paragraph" w:customStyle="1" w:styleId="Figures">
    <w:name w:val="Figures"/>
    <w:basedOn w:val="Corpsdetexte"/>
    <w:next w:val="Corps"/>
    <w:link w:val="FiguresCar"/>
    <w:qFormat/>
    <w:rsid w:val="00027911"/>
    <w:pPr>
      <w:tabs>
        <w:tab w:val="left" w:pos="3600"/>
        <w:tab w:val="left" w:pos="3960"/>
      </w:tabs>
      <w:spacing w:before="60" w:after="240" w:line="240" w:lineRule="auto"/>
      <w:ind w:left="-567" w:right="-567"/>
      <w:jc w:val="center"/>
    </w:pPr>
    <w:rPr>
      <w:rFonts w:ascii="Times New Roman" w:eastAsia="Times New Roman" w:hAnsi="Times New Roman" w:cs="Times New Roman"/>
      <w:sz w:val="18"/>
      <w:szCs w:val="20"/>
      <w:lang w:val="x-none"/>
    </w:rPr>
  </w:style>
  <w:style w:type="character" w:customStyle="1" w:styleId="FiguresCar">
    <w:name w:val="Figures Car"/>
    <w:link w:val="Figures"/>
    <w:qFormat/>
    <w:rsid w:val="00027911"/>
    <w:rPr>
      <w:rFonts w:ascii="Times New Roman" w:eastAsia="Times New Roman" w:hAnsi="Times New Roman" w:cs="Times New Roman"/>
      <w:sz w:val="18"/>
      <w:szCs w:val="20"/>
      <w:lang w:val="x-none" w:eastAsia="en-US"/>
    </w:rPr>
  </w:style>
  <w:style w:type="paragraph" w:customStyle="1" w:styleId="Illustration">
    <w:name w:val="Illustration"/>
    <w:basedOn w:val="Normal"/>
    <w:next w:val="Lgende"/>
    <w:qFormat/>
    <w:rsid w:val="00027911"/>
    <w:pPr>
      <w:keepNext/>
      <w:spacing w:before="120" w:after="60" w:line="240" w:lineRule="auto"/>
      <w:jc w:val="center"/>
    </w:pPr>
    <w:rPr>
      <w:rFonts w:ascii="Times New Roman" w:eastAsia="Times New Roman" w:hAnsi="Times New Roman" w:cs="Arial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rsid w:val="00D51BA3"/>
    <w:pPr>
      <w:spacing w:after="240" w:line="240" w:lineRule="auto"/>
      <w:ind w:left="851" w:right="851"/>
      <w:jc w:val="center"/>
    </w:pPr>
    <w:rPr>
      <w:rFonts w:eastAsia="Times New Roman" w:cstheme="minorHAnsi"/>
      <w:i/>
      <w:iCs/>
      <w:sz w:val="18"/>
      <w:szCs w:val="24"/>
      <w:lang w:eastAsia="fr-FR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27911"/>
    <w:pPr>
      <w:spacing w:after="0" w:line="240" w:lineRule="auto"/>
      <w:ind w:left="1760" w:hanging="220"/>
    </w:pPr>
  </w:style>
  <w:style w:type="character" w:styleId="Lienhypertexte">
    <w:name w:val="Hyperlink"/>
    <w:uiPriority w:val="99"/>
    <w:rsid w:val="00027911"/>
    <w:rPr>
      <w:color w:val="0000FF"/>
      <w:u w:val="single"/>
    </w:rPr>
  </w:style>
  <w:style w:type="paragraph" w:styleId="Listepuces2">
    <w:name w:val="List Bullet 2"/>
    <w:basedOn w:val="Normal"/>
    <w:autoRedefine/>
    <w:rsid w:val="00027911"/>
    <w:pPr>
      <w:numPr>
        <w:numId w:val="7"/>
      </w:numPr>
      <w:spacing w:before="60" w:after="0" w:line="240" w:lineRule="auto"/>
    </w:pPr>
    <w:rPr>
      <w:rFonts w:ascii="Verdana" w:eastAsia="Times New Roman" w:hAnsi="Verdana" w:cs="Times New Roman"/>
      <w:bCs/>
      <w:sz w:val="18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79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7911"/>
    <w:rPr>
      <w:sz w:val="20"/>
      <w:szCs w:val="20"/>
      <w:lang w:eastAsia="en-US"/>
    </w:rPr>
  </w:style>
  <w:style w:type="paragraph" w:customStyle="1" w:styleId="Num1">
    <w:name w:val="Num 1"/>
    <w:basedOn w:val="Index8"/>
    <w:link w:val="Num1Car"/>
    <w:rsid w:val="00027911"/>
    <w:pPr>
      <w:numPr>
        <w:numId w:val="6"/>
      </w:numPr>
      <w:spacing w:before="180" w:after="6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Num1Car">
    <w:name w:val="Num 1 Car"/>
    <w:link w:val="Num1"/>
    <w:rsid w:val="00027911"/>
    <w:rPr>
      <w:rFonts w:ascii="Arial" w:eastAsia="Times New Roman" w:hAnsi="Arial" w:cs="Arial"/>
      <w:sz w:val="24"/>
      <w:szCs w:val="24"/>
    </w:rPr>
  </w:style>
  <w:style w:type="character" w:styleId="Numrodepage">
    <w:name w:val="page number"/>
    <w:basedOn w:val="Policepardfaut"/>
    <w:semiHidden/>
    <w:rsid w:val="00027911"/>
  </w:style>
  <w:style w:type="paragraph" w:styleId="Paragraphedeliste">
    <w:name w:val="List Paragraph"/>
    <w:basedOn w:val="Normal"/>
    <w:uiPriority w:val="34"/>
    <w:rsid w:val="00027911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027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27911"/>
    <w:rPr>
      <w:lang w:eastAsia="en-US"/>
    </w:rPr>
  </w:style>
  <w:style w:type="paragraph" w:customStyle="1" w:styleId="Principal-P2">
    <w:name w:val="Principal - P2"/>
    <w:basedOn w:val="Listepuces2"/>
    <w:rsid w:val="00027911"/>
    <w:pPr>
      <w:keepNext/>
      <w:numPr>
        <w:numId w:val="0"/>
      </w:numPr>
      <w:tabs>
        <w:tab w:val="left" w:pos="614"/>
      </w:tabs>
      <w:jc w:val="both"/>
    </w:pPr>
    <w:rPr>
      <w:rFonts w:ascii="Arial" w:hAnsi="Arial" w:cs="Arial"/>
      <w:bCs w:val="0"/>
      <w:sz w:val="20"/>
    </w:rPr>
  </w:style>
  <w:style w:type="paragraph" w:customStyle="1" w:styleId="Remarque1">
    <w:name w:val="Remarque1"/>
    <w:basedOn w:val="Normal"/>
    <w:next w:val="Normal"/>
    <w:rsid w:val="00027911"/>
    <w:pPr>
      <w:keepNext/>
      <w:pBdr>
        <w:bottom w:val="double" w:sz="4" w:space="1" w:color="auto"/>
      </w:pBdr>
      <w:tabs>
        <w:tab w:val="left" w:pos="2268"/>
        <w:tab w:val="left" w:pos="2835"/>
      </w:tabs>
      <w:spacing w:before="40" w:after="0" w:line="240" w:lineRule="auto"/>
      <w:ind w:left="57" w:right="5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Soustitre">
    <w:name w:val="Sous titre"/>
    <w:basedOn w:val="Corps"/>
    <w:link w:val="SoustitreCar"/>
    <w:qFormat/>
    <w:rsid w:val="00027911"/>
    <w:rPr>
      <w:rFonts w:asciiTheme="majorHAnsi" w:hAnsiTheme="majorHAnsi"/>
      <w:b/>
      <w:i/>
      <w:color w:val="365F91" w:themeColor="accent1" w:themeShade="BF"/>
      <w:sz w:val="24"/>
      <w:szCs w:val="24"/>
    </w:rPr>
  </w:style>
  <w:style w:type="character" w:customStyle="1" w:styleId="SoustitreCar">
    <w:name w:val="Sous titre Car"/>
    <w:basedOn w:val="CorpsCar"/>
    <w:link w:val="Soustitre"/>
    <w:rsid w:val="00027911"/>
    <w:rPr>
      <w:rFonts w:asciiTheme="majorHAnsi" w:eastAsia="Times New Roman" w:hAnsiTheme="majorHAnsi" w:cstheme="minorHAnsi"/>
      <w:b/>
      <w:bCs/>
      <w:i/>
      <w:color w:val="365F91" w:themeColor="accent1" w:themeShade="BF"/>
      <w:sz w:val="24"/>
      <w:szCs w:val="24"/>
      <w:lang w:eastAsia="x-none"/>
    </w:rPr>
  </w:style>
  <w:style w:type="paragraph" w:customStyle="1" w:styleId="Tableau-Texte">
    <w:name w:val="Tableau-Texte"/>
    <w:basedOn w:val="Corps"/>
    <w:rsid w:val="00027911"/>
    <w:pPr>
      <w:widowControl w:val="0"/>
      <w:overflowPunct/>
      <w:autoSpaceDE/>
      <w:autoSpaceDN/>
      <w:adjustRightInd/>
      <w:spacing w:after="60"/>
      <w:jc w:val="left"/>
      <w:textAlignment w:val="auto"/>
    </w:pPr>
    <w:rPr>
      <w:bCs w:val="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911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27911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027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inorHAnsi"/>
      <w:b/>
      <w:color w:val="365F91" w:themeColor="accent1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7911"/>
    <w:rPr>
      <w:rFonts w:eastAsiaTheme="majorEastAsia" w:cstheme="minorHAnsi"/>
      <w:b/>
      <w:color w:val="365F91" w:themeColor="accent1" w:themeShade="BF"/>
      <w:spacing w:val="5"/>
      <w:kern w:val="28"/>
      <w:sz w:val="52"/>
      <w:szCs w:val="52"/>
      <w:lang w:eastAsia="en-US"/>
    </w:rPr>
  </w:style>
  <w:style w:type="character" w:customStyle="1" w:styleId="Titre2Car">
    <w:name w:val="Titre 2 Car"/>
    <w:aliases w:val="charte T2 Car,Heading 2 Car,l2 Car,Titre2 Car,heading 2 Car,H2 Car,Premier sous-titre Car,sous-chapitre Car,Sous-Titre Car,numéroté  1.1. Car,h2 Car,T2 Car,Titre 1.1 Car,14 Gras Car,b Car"/>
    <w:basedOn w:val="Policepardfaut"/>
    <w:link w:val="Titre2"/>
    <w:rsid w:val="00E22A9C"/>
    <w:rPr>
      <w:rFonts w:eastAsiaTheme="majorEastAsia" w:cstheme="minorHAns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aliases w:val="H3 Car,h3 Car,3rd level Car,T3 Car,Deuxième sous-titre Car,Section Car,numéroté  1.1.1 Car,Titre 3 sans num Car,3 Car,TITRE 3 Car,Point Car,12 Gras Car,c Car"/>
    <w:basedOn w:val="Policepardfaut"/>
    <w:link w:val="Titre3"/>
    <w:rsid w:val="00484FDB"/>
    <w:rPr>
      <w:rFonts w:eastAsia="Times New Roman" w:cstheme="minorHAnsi"/>
      <w:b/>
      <w:bCs/>
      <w:color w:val="4F81BD" w:themeColor="accent1"/>
      <w:lang w:eastAsia="en-US"/>
    </w:rPr>
  </w:style>
  <w:style w:type="character" w:customStyle="1" w:styleId="Titre4Car">
    <w:name w:val="Titre 4 Car"/>
    <w:aliases w:val="T4 Car,Sous-Section Car,H4 Car,numéroté  1.1.1.1. Car"/>
    <w:basedOn w:val="Policepardfaut"/>
    <w:link w:val="Titre4"/>
    <w:rsid w:val="0002791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Titre4bis">
    <w:name w:val="Titre 4 bis"/>
    <w:basedOn w:val="Titre4"/>
    <w:next w:val="Corps"/>
    <w:rsid w:val="00027911"/>
    <w:pPr>
      <w:keepLines w:val="0"/>
      <w:widowControl w:val="0"/>
      <w:spacing w:before="240" w:after="120" w:line="240" w:lineRule="auto"/>
      <w:outlineLvl w:val="4"/>
    </w:pPr>
    <w:rPr>
      <w:rFonts w:ascii="Verdana" w:eastAsia="Times New Roman" w:hAnsi="Verdana" w:cs="Times New Roman"/>
      <w:iCs w:val="0"/>
      <w:color w:val="auto"/>
      <w:sz w:val="18"/>
      <w:szCs w:val="24"/>
      <w:lang w:eastAsia="x-none"/>
    </w:rPr>
  </w:style>
  <w:style w:type="character" w:customStyle="1" w:styleId="Titre5Car">
    <w:name w:val="Titre 5 Car"/>
    <w:aliases w:val="H5 Car"/>
    <w:basedOn w:val="Policepardfaut"/>
    <w:link w:val="Titre5"/>
    <w:rsid w:val="000279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re6Car">
    <w:name w:val="Titre 6 Car"/>
    <w:aliases w:val="H6 Car"/>
    <w:basedOn w:val="Policepardfaut"/>
    <w:link w:val="Titre6"/>
    <w:rsid w:val="00027911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re7Car">
    <w:name w:val="Titre 7 Car"/>
    <w:aliases w:val="Annexes Car"/>
    <w:basedOn w:val="Policepardfaut"/>
    <w:link w:val="Titre7"/>
    <w:rsid w:val="00027911"/>
    <w:rPr>
      <w:rFonts w:ascii="Verdana" w:eastAsia="Times New Roman" w:hAnsi="Verdana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027911"/>
    <w:rPr>
      <w:rFonts w:ascii="Arial Narrow" w:eastAsia="Times New Roman" w:hAnsi="Arial Narrow" w:cs="Times New Roman"/>
      <w:b/>
      <w:bCs/>
      <w:i/>
      <w:iCs/>
      <w:sz w:val="28"/>
      <w:szCs w:val="24"/>
    </w:rPr>
  </w:style>
  <w:style w:type="character" w:customStyle="1" w:styleId="Titre9Car">
    <w:name w:val="Titre 9 Car"/>
    <w:basedOn w:val="Policepardfaut"/>
    <w:link w:val="Titre9"/>
    <w:rsid w:val="00027911"/>
    <w:rPr>
      <w:rFonts w:ascii="Verdana" w:eastAsia="Times New Roman" w:hAnsi="Verdana" w:cs="Times New Roman"/>
      <w:i/>
      <w:sz w:val="18"/>
      <w:szCs w:val="20"/>
    </w:rPr>
  </w:style>
  <w:style w:type="paragraph" w:styleId="TM1">
    <w:name w:val="toc 1"/>
    <w:basedOn w:val="Normal"/>
    <w:next w:val="Normal"/>
    <w:autoRedefine/>
    <w:uiPriority w:val="39"/>
    <w:rsid w:val="00027911"/>
    <w:pPr>
      <w:keepNext/>
      <w:tabs>
        <w:tab w:val="right" w:leader="underscore" w:pos="9060"/>
      </w:tabs>
      <w:spacing w:before="120" w:after="0" w:line="240" w:lineRule="auto"/>
      <w:ind w:left="567" w:hanging="567"/>
    </w:pPr>
    <w:rPr>
      <w:rFonts w:ascii="Calibri" w:eastAsia="Times New Roman" w:hAnsi="Calibri" w:cs="Times New Roman"/>
      <w:b/>
      <w:bCs/>
      <w:i/>
      <w:iCs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rsid w:val="00027911"/>
    <w:pPr>
      <w:tabs>
        <w:tab w:val="right" w:leader="underscore" w:pos="9060"/>
      </w:tabs>
      <w:spacing w:before="120" w:after="0" w:line="240" w:lineRule="auto"/>
      <w:ind w:left="567" w:hanging="567"/>
    </w:pPr>
    <w:rPr>
      <w:rFonts w:ascii="Calibri" w:eastAsia="Times New Roman" w:hAnsi="Calibri" w:cs="Times New Roman"/>
      <w:b/>
      <w:bCs/>
      <w:lang w:eastAsia="fr-FR"/>
    </w:rPr>
  </w:style>
  <w:style w:type="paragraph" w:styleId="TM3">
    <w:name w:val="toc 3"/>
    <w:basedOn w:val="Normal"/>
    <w:next w:val="Normal"/>
    <w:uiPriority w:val="39"/>
    <w:rsid w:val="00027911"/>
    <w:pPr>
      <w:tabs>
        <w:tab w:val="right" w:leader="underscore" w:pos="9060"/>
      </w:tabs>
      <w:spacing w:after="0" w:line="240" w:lineRule="auto"/>
      <w:ind w:left="993" w:hanging="993"/>
    </w:pPr>
    <w:rPr>
      <w:rFonts w:ascii="Calibri" w:eastAsia="Times New Roman" w:hAnsi="Calibri" w:cs="Times New Roman"/>
      <w:b/>
      <w:noProof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uiPriority w:val="39"/>
    <w:rsid w:val="00027911"/>
    <w:pPr>
      <w:tabs>
        <w:tab w:val="left" w:pos="993"/>
        <w:tab w:val="right" w:leader="underscore" w:pos="9060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911"/>
    <w:pPr>
      <w:numPr>
        <w:ilvl w:val="1"/>
      </w:numPr>
    </w:pPr>
    <w:rPr>
      <w:rFonts w:eastAsiaTheme="majorEastAsia" w:cstheme="minorHAnsi"/>
      <w:b/>
      <w:i/>
      <w:iCs/>
      <w:color w:val="365F91" w:themeColor="accent1" w:themeShade="BF"/>
      <w:spacing w:val="15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027911"/>
    <w:rPr>
      <w:rFonts w:eastAsiaTheme="majorEastAsia" w:cstheme="minorHAnsi"/>
      <w:b/>
      <w:i/>
      <w:iCs/>
      <w:color w:val="365F91" w:themeColor="accent1" w:themeShade="BF"/>
      <w:spacing w:val="15"/>
      <w:sz w:val="32"/>
      <w:szCs w:val="32"/>
      <w:lang w:eastAsia="en-US"/>
    </w:rPr>
  </w:style>
  <w:style w:type="paragraph" w:customStyle="1" w:styleId="StyleNum1">
    <w:name w:val="Style Num1"/>
    <w:basedOn w:val="Corps"/>
    <w:link w:val="StyleNum1Car"/>
    <w:qFormat/>
    <w:rsid w:val="00CF08D5"/>
    <w:pPr>
      <w:numPr>
        <w:numId w:val="10"/>
      </w:numPr>
      <w:ind w:left="728"/>
    </w:pPr>
  </w:style>
  <w:style w:type="character" w:customStyle="1" w:styleId="StyleNum1Car">
    <w:name w:val="Style Num1 Car"/>
    <w:basedOn w:val="CorpsCar"/>
    <w:link w:val="StyleNum1"/>
    <w:rsid w:val="00CF08D5"/>
    <w:rPr>
      <w:rFonts w:eastAsia="Times New Roman" w:cstheme="minorHAnsi"/>
      <w:bCs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AA2B-09A9-40D4-9C65-E4275927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Cambert</dc:creator>
  <cp:lastModifiedBy>Valerie Cambert</cp:lastModifiedBy>
  <cp:revision>25</cp:revision>
  <cp:lastPrinted>2020-07-22T14:15:00Z</cp:lastPrinted>
  <dcterms:created xsi:type="dcterms:W3CDTF">2020-08-31T11:50:00Z</dcterms:created>
  <dcterms:modified xsi:type="dcterms:W3CDTF">2020-09-01T11:57:00Z</dcterms:modified>
</cp:coreProperties>
</file>